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F4" w:rsidRPr="00A042F4" w:rsidRDefault="00A042F4" w:rsidP="00A042F4">
      <w:pPr>
        <w:spacing w:after="0" w:line="240" w:lineRule="auto"/>
        <w:ind w:firstLine="567"/>
        <w:jc w:val="both"/>
        <w:rPr>
          <w:rFonts w:ascii="Times New Roman" w:eastAsia="Times New Roman" w:hAnsi="Times New Roman" w:cs="Times New Roman"/>
          <w:color w:val="000000"/>
          <w:sz w:val="24"/>
          <w:szCs w:val="24"/>
          <w:lang w:eastAsia="ru-RU"/>
        </w:rPr>
      </w:pPr>
      <w:r w:rsidRPr="00A042F4">
        <w:rPr>
          <w:rFonts w:ascii="Times New Roman" w:eastAsia="Times New Roman" w:hAnsi="Times New Roman" w:cs="Times New Roman"/>
          <w:color w:val="800000"/>
          <w:sz w:val="20"/>
          <w:szCs w:val="20"/>
          <w:lang w:eastAsia="ru-RU"/>
        </w:rPr>
        <w:br/>
        <w:t> </w:t>
      </w:r>
    </w:p>
    <w:p w:rsidR="00A042F4" w:rsidRPr="00A042F4" w:rsidRDefault="00A042F4" w:rsidP="00A042F4">
      <w:pPr>
        <w:spacing w:after="0" w:line="240" w:lineRule="auto"/>
        <w:ind w:left="567"/>
        <w:jc w:val="center"/>
        <w:rPr>
          <w:rFonts w:ascii="Arial" w:eastAsia="Times New Roman" w:hAnsi="Arial" w:cs="Arial"/>
          <w:color w:val="000000"/>
          <w:sz w:val="24"/>
          <w:szCs w:val="24"/>
          <w:lang w:eastAsia="ru-RU"/>
        </w:rPr>
      </w:pPr>
    </w:p>
    <w:p w:rsidR="00A042F4" w:rsidRPr="00A042F4" w:rsidRDefault="00A042F4" w:rsidP="00A042F4">
      <w:pPr>
        <w:spacing w:after="0" w:line="240" w:lineRule="auto"/>
        <w:ind w:left="567"/>
        <w:jc w:val="center"/>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АДМИНИСТРАЦИЯ</w:t>
      </w:r>
    </w:p>
    <w:p w:rsidR="00A042F4" w:rsidRPr="00A042F4" w:rsidRDefault="00A042F4" w:rsidP="00A042F4">
      <w:pPr>
        <w:spacing w:after="0" w:line="240" w:lineRule="auto"/>
        <w:ind w:left="567"/>
        <w:jc w:val="center"/>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ГОРОДСКОГО ПОСЕЛЕНИЯ ГОРОД КАЛАЧ</w:t>
      </w:r>
    </w:p>
    <w:p w:rsidR="00A042F4" w:rsidRPr="00A042F4" w:rsidRDefault="00A042F4" w:rsidP="00A042F4">
      <w:pPr>
        <w:spacing w:after="0" w:line="240" w:lineRule="auto"/>
        <w:ind w:left="567"/>
        <w:jc w:val="center"/>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КАЛАЧЕЕВСКОГО МУНИЦИПАЛЬНОГО РАЙОНА</w:t>
      </w:r>
    </w:p>
    <w:p w:rsidR="00A042F4" w:rsidRPr="00A042F4" w:rsidRDefault="00A042F4" w:rsidP="00A042F4">
      <w:pPr>
        <w:spacing w:after="0" w:line="240" w:lineRule="auto"/>
        <w:ind w:left="567"/>
        <w:jc w:val="center"/>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ВОРОНЕЖСКОЙ ОБЛАСТИ</w:t>
      </w:r>
    </w:p>
    <w:p w:rsidR="00A042F4" w:rsidRPr="00A042F4" w:rsidRDefault="00A042F4" w:rsidP="00A042F4">
      <w:pPr>
        <w:spacing w:after="0" w:line="240" w:lineRule="auto"/>
        <w:ind w:left="567"/>
        <w:jc w:val="center"/>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ПОСТАНОВЛЕНИЕ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от " 24 " марта 2016 г. № 108</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г. Калач</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ред. пост. от 09.06.2016 № 263, от 10.12.2019 3 614)</w:t>
      </w:r>
    </w:p>
    <w:p w:rsidR="00A042F4" w:rsidRPr="00A042F4" w:rsidRDefault="00A042F4" w:rsidP="00A042F4">
      <w:pPr>
        <w:spacing w:after="0" w:line="240" w:lineRule="auto"/>
        <w:ind w:firstLine="709"/>
        <w:jc w:val="center"/>
        <w:rPr>
          <w:rFonts w:ascii="Arial" w:eastAsia="Times New Roman" w:hAnsi="Arial" w:cs="Arial"/>
          <w:b/>
          <w:bCs/>
          <w:color w:val="000000"/>
          <w:sz w:val="32"/>
          <w:szCs w:val="32"/>
          <w:lang w:eastAsia="ru-RU"/>
        </w:rPr>
      </w:pPr>
      <w:bookmarkStart w:id="0" w:name="_GoBack"/>
      <w:r w:rsidRPr="00A042F4">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bookmarkEnd w:id="0"/>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(ред. пост. от 10.12.2019 № 614 в наименование пост. внесены изм.)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соответствии с Земельным кодексом, Федеральным законом от 06.10.2003г.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05.09.2011г.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г. № 11, администрация городского поселения город Калач п о с т а н о в л я е 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(ред. пост. от 10.12.2019 № 614 в пункт 1 пост. внесены изм.)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согласно приложению.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A042F4" w:rsidRPr="00A042F4" w:rsidTr="00A042F4">
        <w:tc>
          <w:tcPr>
            <w:tcW w:w="3284" w:type="dxa"/>
            <w:tcMar>
              <w:top w:w="0" w:type="dxa"/>
              <w:left w:w="108" w:type="dxa"/>
              <w:bottom w:w="0" w:type="dxa"/>
              <w:right w:w="108"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color w:val="000000"/>
                <w:sz w:val="24"/>
                <w:szCs w:val="24"/>
                <w:lang w:eastAsia="ru-RU"/>
              </w:rPr>
              <w:t>Глава администрации городского поселения город Калач</w:t>
            </w:r>
          </w:p>
        </w:tc>
        <w:tc>
          <w:tcPr>
            <w:tcW w:w="3285" w:type="dxa"/>
            <w:tcMar>
              <w:top w:w="0" w:type="dxa"/>
              <w:left w:w="108" w:type="dxa"/>
              <w:bottom w:w="0" w:type="dxa"/>
              <w:right w:w="108"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color w:val="000000"/>
                <w:sz w:val="24"/>
                <w:szCs w:val="24"/>
                <w:lang w:eastAsia="ru-RU"/>
              </w:rPr>
              <w:t>Т.В. Мирошникова</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bl>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Default="00A042F4" w:rsidP="00A042F4">
      <w:pPr>
        <w:spacing w:after="0" w:line="240" w:lineRule="auto"/>
        <w:ind w:left="5529"/>
        <w:jc w:val="both"/>
        <w:rPr>
          <w:rFonts w:ascii="Arial" w:eastAsia="Times New Roman" w:hAnsi="Arial" w:cs="Arial"/>
          <w:color w:val="000000"/>
          <w:sz w:val="24"/>
          <w:szCs w:val="24"/>
          <w:lang w:eastAsia="ru-RU"/>
        </w:rPr>
      </w:pPr>
    </w:p>
    <w:p w:rsidR="00A042F4" w:rsidRDefault="00A042F4" w:rsidP="00A042F4">
      <w:pPr>
        <w:spacing w:after="0" w:line="240" w:lineRule="auto"/>
        <w:ind w:left="5529"/>
        <w:jc w:val="both"/>
        <w:rPr>
          <w:rFonts w:ascii="Arial" w:eastAsia="Times New Roman" w:hAnsi="Arial" w:cs="Arial"/>
          <w:color w:val="000000"/>
          <w:sz w:val="24"/>
          <w:szCs w:val="24"/>
          <w:lang w:eastAsia="ru-RU"/>
        </w:rPr>
      </w:pPr>
    </w:p>
    <w:p w:rsidR="00A042F4" w:rsidRDefault="00A042F4" w:rsidP="00A042F4">
      <w:pPr>
        <w:spacing w:after="0" w:line="240" w:lineRule="auto"/>
        <w:ind w:left="5529"/>
        <w:jc w:val="both"/>
        <w:rPr>
          <w:rFonts w:ascii="Arial" w:eastAsia="Times New Roman" w:hAnsi="Arial" w:cs="Arial"/>
          <w:color w:val="000000"/>
          <w:sz w:val="24"/>
          <w:szCs w:val="24"/>
          <w:lang w:eastAsia="ru-RU"/>
        </w:rPr>
      </w:pPr>
    </w:p>
    <w:p w:rsidR="00A042F4" w:rsidRDefault="00A042F4" w:rsidP="00A042F4">
      <w:pPr>
        <w:spacing w:after="0" w:line="240" w:lineRule="auto"/>
        <w:ind w:left="5529"/>
        <w:jc w:val="both"/>
        <w:rPr>
          <w:rFonts w:ascii="Arial" w:eastAsia="Times New Roman" w:hAnsi="Arial" w:cs="Arial"/>
          <w:color w:val="000000"/>
          <w:sz w:val="24"/>
          <w:szCs w:val="24"/>
          <w:lang w:eastAsia="ru-RU"/>
        </w:rPr>
      </w:pPr>
    </w:p>
    <w:p w:rsidR="00A042F4" w:rsidRDefault="00A042F4" w:rsidP="00A042F4">
      <w:pPr>
        <w:spacing w:after="0" w:line="240" w:lineRule="auto"/>
        <w:ind w:left="5529"/>
        <w:jc w:val="both"/>
        <w:rPr>
          <w:rFonts w:ascii="Arial" w:eastAsia="Times New Roman" w:hAnsi="Arial" w:cs="Arial"/>
          <w:color w:val="000000"/>
          <w:sz w:val="24"/>
          <w:szCs w:val="24"/>
          <w:lang w:eastAsia="ru-RU"/>
        </w:rPr>
      </w:pPr>
    </w:p>
    <w:p w:rsidR="00A042F4" w:rsidRDefault="00A042F4" w:rsidP="00A042F4">
      <w:pPr>
        <w:spacing w:after="0" w:line="240" w:lineRule="auto"/>
        <w:ind w:left="5529"/>
        <w:jc w:val="both"/>
        <w:rPr>
          <w:rFonts w:ascii="Arial" w:eastAsia="Times New Roman" w:hAnsi="Arial" w:cs="Arial"/>
          <w:color w:val="000000"/>
          <w:sz w:val="24"/>
          <w:szCs w:val="24"/>
          <w:lang w:eastAsia="ru-RU"/>
        </w:rPr>
      </w:pPr>
    </w:p>
    <w:p w:rsidR="00A042F4" w:rsidRDefault="00A042F4" w:rsidP="00A042F4">
      <w:pPr>
        <w:spacing w:after="0" w:line="240" w:lineRule="auto"/>
        <w:ind w:left="5529"/>
        <w:jc w:val="both"/>
        <w:rPr>
          <w:rFonts w:ascii="Arial" w:eastAsia="Times New Roman" w:hAnsi="Arial" w:cs="Arial"/>
          <w:color w:val="000000"/>
          <w:sz w:val="24"/>
          <w:szCs w:val="24"/>
          <w:lang w:eastAsia="ru-RU"/>
        </w:rPr>
      </w:pPr>
    </w:p>
    <w:p w:rsidR="00A042F4" w:rsidRDefault="00A042F4" w:rsidP="00A042F4">
      <w:pPr>
        <w:spacing w:after="0" w:line="240" w:lineRule="auto"/>
        <w:ind w:left="5529"/>
        <w:jc w:val="both"/>
        <w:rPr>
          <w:rFonts w:ascii="Arial" w:eastAsia="Times New Roman" w:hAnsi="Arial" w:cs="Arial"/>
          <w:color w:val="000000"/>
          <w:sz w:val="24"/>
          <w:szCs w:val="24"/>
          <w:lang w:eastAsia="ru-RU"/>
        </w:rPr>
      </w:pPr>
    </w:p>
    <w:p w:rsidR="00A042F4" w:rsidRDefault="00A042F4" w:rsidP="00A042F4">
      <w:pPr>
        <w:spacing w:after="0" w:line="240" w:lineRule="auto"/>
        <w:ind w:left="5529"/>
        <w:jc w:val="both"/>
        <w:rPr>
          <w:rFonts w:ascii="Arial" w:eastAsia="Times New Roman" w:hAnsi="Arial" w:cs="Arial"/>
          <w:color w:val="000000"/>
          <w:sz w:val="24"/>
          <w:szCs w:val="24"/>
          <w:lang w:eastAsia="ru-RU"/>
        </w:rPr>
      </w:pPr>
    </w:p>
    <w:p w:rsidR="00A042F4" w:rsidRPr="00A042F4" w:rsidRDefault="00A042F4" w:rsidP="00A042F4">
      <w:pPr>
        <w:spacing w:after="0" w:line="240" w:lineRule="auto"/>
        <w:ind w:left="552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br w:type="textWrapping" w:clear="all"/>
        <w:t>Утвержден постановлением Администрации городского поселения город Калач Калачеевского муниципального района от « 24 » марта 2016 г. № 108 (административный регламент излож. в ред. пост. от 09.06.2016 № 263, от 10.12.2019 № 614)</w:t>
      </w:r>
    </w:p>
    <w:p w:rsidR="00A042F4" w:rsidRPr="00A042F4" w:rsidRDefault="00A042F4" w:rsidP="00A042F4">
      <w:pPr>
        <w:spacing w:after="0" w:line="240" w:lineRule="auto"/>
        <w:ind w:left="552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АДМИНИСТРАТИВНЫЙ РЕГЛАМЕНТ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ВОРОНЕЖСКОЙ ОБЛАСТИ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ПО ПРЕДОСТАВЛЕНИЮ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«УСТАНОВЛЕНИЕ СЕРВИТУТА В ОТНОШЕНИИ ЗЕМЕЛЬНОГО УЧАСТКА, НАХОДЯЩЕГОСЯ В МУНИЦИПАЛЬНОЙ СОБСТВЕННОСТИ »</w:t>
      </w:r>
    </w:p>
    <w:p w:rsidR="00A042F4" w:rsidRPr="00A042F4" w:rsidRDefault="00A042F4" w:rsidP="00A042F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Общие положения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1.1.</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Предмет регулирования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 (далее – административный регламент) являются отношения, возникающие между заявителями, администрацией городского поселения город Калач Калачеевского муниципального района Воронежской области и многофункциональными центрами предоставления государственных и муниципальных услуг (далее – МФЦ), связанные с установлением сервитута на земельных участках, находящихся в собственности муниципального образования ,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1.2.</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Описание заявителей</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Заявителями являются физические и юридические лица, заинтересованные в установлении сервитута в отношении земельного участка, находящегося в муниципальной собственности , либо их представители, действующие в силу закона или на основании договора, доверенности (далее - заявитель, заявители).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1.3.</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1.3.1.</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муниципального района Воронежской области (далее – администрация).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Администрация расположена по адресу: Воронежская область, г. Калач, пл. Ленина, д. 6.</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1.3.2.</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город Калач Калачеевского муниципального района Воронежской области, МФЦ приводятся в приложении № 1 к настоящему Административному регламенту и размещаются: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на официальном сайте администрации в сети Интернет (gorod363.ru;);</w:t>
      </w:r>
    </w:p>
    <w:p w:rsidR="00A042F4" w:rsidRPr="00A042F4" w:rsidRDefault="00A042F4" w:rsidP="00A042F4">
      <w:pPr>
        <w:spacing w:after="0" w:line="240" w:lineRule="auto"/>
        <w:ind w:left="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(абзац третий пункта 1.3.2. раздела 1 излож. в ред. пост. от 10.12.2019 № 614)</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на официальном сайте МФЦ (mfc.vr№.ru);</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на информационном стенде в администрации;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на информационном стенде в МФЦ.</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1.3.3.</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непосредственно в администрации,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непосредственно в МФЦ;</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1.3.4.</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текст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формы, образцы заявлений, иных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1.3.5.</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 порядке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 ходе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об отказе в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1.3.6.</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1.3.7.</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042F4" w:rsidRPr="00A042F4" w:rsidRDefault="00A042F4" w:rsidP="00A042F4">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Стандарт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Наименование муниципальной услуги – «Установление сервитута в отношении земельного участка, находящегося в муниципальной собственности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2.2.</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Наименование органа, представляющего муниципальную услугу.</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2.2.1.</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района Воронежской области.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2.2.2.</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межрайонным отделом Калачеевского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(ред. пост. от 10.12.2019 № 614 пункт 2.1.1. перенумерован в пункт 2.2.3. и излож. в новой редакции)</w:t>
      </w:r>
    </w:p>
    <w:p w:rsidR="00A042F4" w:rsidRPr="00A042F4" w:rsidRDefault="00A042F4" w:rsidP="00A042F4">
      <w:pPr>
        <w:spacing w:after="0" w:line="240" w:lineRule="auto"/>
        <w:ind w:firstLine="567"/>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Калачеевского муниципального района от «8» октября 2015 года № 360.</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2F4" w:rsidRPr="00A042F4" w:rsidRDefault="00A042F4" w:rsidP="00A042F4">
      <w:pPr>
        <w:spacing w:after="0" w:line="240" w:lineRule="auto"/>
        <w:ind w:firstLine="567"/>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Pr="00A042F4">
        <w:rPr>
          <w:rFonts w:ascii="Arial" w:eastAsia="Times New Roman" w:hAnsi="Arial" w:cs="Arial"/>
          <w:color w:val="000000"/>
          <w:sz w:val="24"/>
          <w:szCs w:val="24"/>
          <w:lang w:eastAsia="ru-RU"/>
        </w:rPr>
        <w:lastRenderedPageBreak/>
        <w:t>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042F4" w:rsidRPr="00A042F4" w:rsidRDefault="00A042F4" w:rsidP="00A042F4">
      <w:pPr>
        <w:spacing w:after="0" w:line="240" w:lineRule="auto"/>
        <w:ind w:left="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2.3. Результат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Результатом предоставления муниципальной услуги является заключение соглашения об установлении сервитута либо принятие решения об отказе в установлении сервитута.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2.4.Срок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 поступлении заявления о заключении соглашения об установлении сервитута в отношении части земельного участка на срок более трех лет: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2.5.</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Правовые основы для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Предоставление муниципальной услуги «Установление сервитута в отношении земельного участка, находящегося в муниципальной собственности » осуществляется в соответствии с:</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Гражданским кодексом Российской Федерации (часть первая) от 30.11.1994 № 51-ФЗ («Собрание законодательства РФ», 05.12.1994, № 32, ст. 3301; «Российская газета», 08.12.1994, № 238-239);</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Гражданским кодексом Российской Федерации (часть вторая) ("Российская газета", N 23 от 06.02.1996, N 24 от 07.02.1996, N 25 от 08.02.1996, N 27 от 10.02.1996)</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Уставом городского поселения город Калач Калачеевского муниципального района Воронежской области (публикация);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иными нормативными правовыми актами Российской Федерации, Воронежской области и городского поселения город Калач Калачеевского муниципального района Воронежской области, регламентирующими правоотношения в сфере предоставления муниципальных услуг.</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2.6.</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заявлении о заключении соглашения об установлении сервитута должны быть указаны цель и предполагаемый срок действия сервитута.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Воронежской области 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путем направления электронного документа в администрацию на официальную электронную почту.</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электронной подписью заявителя (представителя заявителя);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усиленной квалифицированной электронной подписью заявителя (представителя заявителя).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лица, действующего от имени юридического лица без доверенности;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К заявлению прилагается:</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w:t>
      </w:r>
      <w:r w:rsidRPr="00A042F4">
        <w:rPr>
          <w:rFonts w:ascii="Arial" w:eastAsia="Times New Roman" w:hAnsi="Arial" w:cs="Arial"/>
          <w:color w:val="000000"/>
          <w:sz w:val="24"/>
          <w:szCs w:val="24"/>
          <w:lang w:eastAsia="ru-RU"/>
        </w:rPr>
        <w:lastRenderedPageBreak/>
        <w:t>Воронежской области в сети Интернет, а также если заявление подписано усиленной квалифицированной электронной подписью.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(ред. пост. от 10.12.2019 № 614 в пункт 2.6.2. внесены изм.)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Arial" w:eastAsia="Times New Roman" w:hAnsi="Arial" w:cs="Arial"/>
          <w:color w:val="000000"/>
          <w:sz w:val="24"/>
          <w:szCs w:val="24"/>
          <w:lang w:eastAsia="ru-RU"/>
        </w:rPr>
        <w:t>- Выписка из Единого государственного реестра юридических лиц (в случае, если заявитель является юридическим лицом);</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Выписка из Единого государственного реестра недвижимости (далее – ЕГРН) о зарегистрированных правах на земельный участок, объекты недвижимости, находящиеся на земельном участке, или уведомление об отсутствии в ЕГРН сведений о зарегистрированных правах на объекты недвижимости;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кадастровый паспорт земельного участка либо кадастровая выписка о земельном участке;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копии правоустанавливающих документов на земельный участок или иной объект недвижимости, права на которые не зарегистрированы в ЕГРН.</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Запрещается требовать от заявителя: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A042F4">
        <w:rPr>
          <w:rFonts w:ascii="Arial" w:eastAsia="Times New Roman" w:hAnsi="Arial" w:cs="Arial"/>
          <w:color w:val="000000"/>
          <w:sz w:val="24"/>
          <w:szCs w:val="24"/>
          <w:lang w:eastAsia="ru-RU"/>
        </w:rPr>
        <w:lastRenderedPageBreak/>
        <w:t>муниципальной услуги и не включенных в представленный ранее комплект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Проведение кадастровых работ в целях выдачи межевого плана в случае, предусмотренном пунктом 3.4.4.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заявление подано лицом, не уполномоченным совершать такого рода действия;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не представлены документы, указанные в п. 2.6.1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2.8. Исчерпывающий перечень оснований для отказа в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администрация не вправе заключать соглашение об установлении сервитута;</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планируемое на условиях сервитута использование земельного участка не допускается в соответствии с федеральными законами;</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2.9.</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Муниципальная услуга предоставляется на безвозмездной основе.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2.10.</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2.11.</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2.12.</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2.12.1.</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2.12.2.</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Доступ заявителей к парковочным местам является бесплатным.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2.12.3.</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2.12.4.</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информационными стендами, на которых размещается визуальная и текстовая информация;</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стульями и столами для оформления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номера телефонов, факсов, адреса официальных сайтов, электронной почты органов, предоставляющих муниципальную услугу;</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режим работы органов, предоставляющих муниципальную услугу;</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графики личного приема граждан уполномоченными должностными лицами;</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текст настоящего административного регламента (полная версия - на официальном сайте администрации в сети Интернет);</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образцы оформления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2.12.5.</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(ред пост. от 09.06.2016 № 263 допол. подпунктом 2.12.6)</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2.13.</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Показатели доступности и качества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2.13.1.</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Показателями доступности муниципальной услуги являются:</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lastRenderedPageBreak/>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оборудование мест ожидания в администрации доступными местами общего пользования;</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оборудование мест ожидания и мест приема заявителей в администрации стульями, столами (стойками) для возможности оформления документов;</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соблюдение графика работы администрации;</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возможность получения муниципальной услуги в МФЦ;</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2.13.2.</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Показателями качества муниципальной услуги являются:</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полнота предоставления муниципальной услуги в соответствии с требованиями настоящего Административного регламента;</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соблюдение сроков предоставления муниципальной услуги;</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2.14.</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A042F4">
        <w:rPr>
          <w:rFonts w:ascii="Arial" w:eastAsia="Times New Roman" w:hAnsi="Arial" w:cs="Arial"/>
          <w:color w:val="000000"/>
          <w:sz w:val="16"/>
          <w:szCs w:val="16"/>
          <w:vertAlign w:val="superscript"/>
          <w:lang w:eastAsia="ru-RU"/>
        </w:rPr>
        <w:t> </w:t>
      </w:r>
      <w:r w:rsidRPr="00A042F4">
        <w:rPr>
          <w:rFonts w:ascii="Arial" w:eastAsia="Times New Roman" w:hAnsi="Arial" w:cs="Arial"/>
          <w:color w:val="000000"/>
          <w:sz w:val="24"/>
          <w:szCs w:val="24"/>
          <w:lang w:eastAsia="ru-RU"/>
        </w:rPr>
        <w:t>.</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(2.14.1. Предоставление муниципальной услуги в МФЦ не осуществляется.)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Воронежской области 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Воронежской области 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A042F4" w:rsidRPr="00A042F4" w:rsidRDefault="00A042F4" w:rsidP="00A042F4">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3.1.</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Исчерпывающий перечень административных процедур</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3.1.1.</w:t>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lastRenderedPageBreak/>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прием и регистрация заявления и прилагаемых к нему документов;</w:t>
      </w:r>
    </w:p>
    <w:p w:rsidR="00A042F4" w:rsidRPr="00A042F4" w:rsidRDefault="00A042F4" w:rsidP="00A042F4">
      <w:pPr>
        <w:spacing w:after="0" w:line="240" w:lineRule="auto"/>
        <w:ind w:firstLine="709"/>
        <w:jc w:val="both"/>
        <w:rPr>
          <w:rFonts w:ascii="Times New Roman" w:eastAsia="Times New Roman" w:hAnsi="Times New Roman" w:cs="Times New Roman"/>
          <w:color w:val="000000"/>
          <w:sz w:val="24"/>
          <w:szCs w:val="24"/>
          <w:lang w:eastAsia="ru-RU"/>
        </w:rPr>
      </w:pPr>
      <w:r w:rsidRPr="00A042F4">
        <w:rPr>
          <w:rFonts w:ascii="Symbol" w:eastAsia="Times New Roman" w:hAnsi="Symbol" w:cs="Arial"/>
          <w:color w:val="000000"/>
          <w:sz w:val="24"/>
          <w:szCs w:val="24"/>
          <w:lang w:eastAsia="ru-RU"/>
        </w:rPr>
        <w:sym w:font="Symbol" w:char="F02D"/>
      </w:r>
      <w:r w:rsidRPr="00A042F4">
        <w:rPr>
          <w:rFonts w:ascii="Times New Roman" w:eastAsia="Times New Roman" w:hAnsi="Times New Roman" w:cs="Times New Roman"/>
          <w:color w:val="000000"/>
          <w:sz w:val="14"/>
          <w:szCs w:val="14"/>
          <w:lang w:eastAsia="ru-RU"/>
        </w:rPr>
        <w:t>                    </w:t>
      </w:r>
      <w:r w:rsidRPr="00A042F4">
        <w:rPr>
          <w:rFonts w:ascii="Arial" w:eastAsia="Times New Roman" w:hAnsi="Arial" w:cs="Arial"/>
          <w:color w:val="000000"/>
          <w:sz w:val="24"/>
          <w:szCs w:val="24"/>
          <w:lang w:eastAsia="ru-RU"/>
        </w:rPr>
        <w:t>формирование и направление межведомственных запросов;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 Прием и регистрация заявления и прилагаемых к нему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3.2.8. 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3.2.11. Максимальный срок исполнения административной процедуры - 1 день.</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3.3. Формирование и направление межведомственных запросов.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в Калачеевский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недвижимости о зарегистрированных правах на объект недвижимости;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в межрайонный отдел № 8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 в Управление Федеральной налоговой службы по Воронежской области с целью получения: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выписки из Единого государственного реестра юридических лиц (в случае, если заявитель является юридическим лицом);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3.3.3. Межведомственный запрос направляется в срок, не превышающий трех дней с момента регистрации заявления и прилагаемых к нему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xml:space="preserve">3.3.4. Направление межведомственного запроса осуществляется в электронной форме посредством единой системы межведомственного </w:t>
      </w:r>
      <w:r w:rsidRPr="00A042F4">
        <w:rPr>
          <w:rFonts w:ascii="Arial" w:eastAsia="Times New Roman" w:hAnsi="Arial" w:cs="Arial"/>
          <w:color w:val="000000"/>
          <w:sz w:val="24"/>
          <w:szCs w:val="24"/>
          <w:lang w:eastAsia="ru-RU"/>
        </w:rPr>
        <w:lastRenderedPageBreak/>
        <w:t>электронного взаимодействия и подключенных к ней региональных систем межведомственного электронного взаимодействия.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3.3.6. Максимальный срок исполнения административной процедуры – 10 дней.</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 Принятие решения о предоставлении муниципальной услуги или об отказе в ее предоставлении и выдача (направление) заявителю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4) отсутствуют основания для изменения предложенных заявителем границ сервитута.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3.4.4. 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срок не более чем 30 дней со дня представления заявителем уведомления специалист, уполномоченный на подготовку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отдел Калачеевского филиала ФГБУ «Федеральная Кадастровая Палата Росреестра» по Воронежской области в соответствии с пунктом 3.3.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 Заявитель обязан подписать полученное соглашение об установлении сервитута в срок не позднее чем через 30 дней со дня его получения;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 в случае неподтверждения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3.4.6. Соглашение об установлении сервитута в отношении земельного участка должно содержать следующие данные: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кадастровый номер земельного участка, в отношении которого предполагается установить сервитут;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 сведения о сторонах соглашения;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4) цели и основания установления сервитута;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 срок действия сервитута;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6) размер платы, определяемой в соответствии с пунктом 2 статьи 39.25 Земельного кодекса РФ;</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7) права лица, в интересах которого установлен сервитут, осуществлять деятельность, в целях обеспечения которой установлен сервитут;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8) обязанность лица, в интересах которого установлен сервитут, вносить плату по соглашению;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3.4.8.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3.4.9. Максимальный срок административной процедуры:</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- 19 дней в случаях, предусмотренных пунктами 3.4.2., 3.4.3., 3.4.5, 3.4.7.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xml:space="preserve">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w:t>
      </w:r>
      <w:r w:rsidRPr="00A042F4">
        <w:rPr>
          <w:rFonts w:ascii="Arial" w:eastAsia="Times New Roman" w:hAnsi="Arial" w:cs="Arial"/>
          <w:color w:val="000000"/>
          <w:sz w:val="24"/>
          <w:szCs w:val="24"/>
          <w:lang w:eastAsia="ru-RU"/>
        </w:rPr>
        <w:lastRenderedPageBreak/>
        <w:t>пользования, в том числе Единого портала государственных и муниципальных услуг (функций) и Портала Воронежской области в сети Интернет.</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Для получения выписок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4. Формы контроля за исполнением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(раздел 5 излож. в ред. пост. от 10.12.2019 № 614)</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5.4. Жалоба должна содержать:</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либо </w:t>
      </w:r>
      <w:r w:rsidRPr="00A042F4">
        <w:rPr>
          <w:rFonts w:ascii="Arial" w:eastAsia="Times New Roman" w:hAnsi="Arial" w:cs="Arial"/>
          <w:color w:val="000000"/>
          <w:sz w:val="24"/>
          <w:szCs w:val="24"/>
          <w:lang w:eastAsia="ru-RU"/>
        </w:rPr>
        <w:lastRenderedPageBreak/>
        <w:t>муниципального служащего. Заявителем могут быть представлены документы (при наличии), подтверждающие его доводы, либо их копии.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w:t>
      </w:r>
      <w:r w:rsidRPr="00A042F4">
        <w:rPr>
          <w:rFonts w:ascii="Arial" w:eastAsia="Times New Roman" w:hAnsi="Arial" w:cs="Arial"/>
          <w:color w:val="000000"/>
          <w:sz w:val="24"/>
          <w:szCs w:val="24"/>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в удовлетворении жалобы отказывается.</w:t>
      </w:r>
    </w:p>
    <w:p w:rsidR="00A042F4" w:rsidRPr="00A042F4" w:rsidRDefault="00A042F4" w:rsidP="00A042F4">
      <w:pPr>
        <w:spacing w:after="0" w:line="240" w:lineRule="auto"/>
        <w:ind w:left="5387"/>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br w:type="textWrapping" w:clear="all"/>
        <w:t>Приложение №1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«Установление сервитута в отношении земельного участка, находящегося в муниципальной собственности ». (ред. пост. от 10.12.2019 № 614 в прилож.1 внесены изм.)</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1. Место нахождения администрации городского поселения город Калач Калачеевского муниципального района Воронежской области: Воронежская область, г. Калач, пл. Ленина,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д. 6.</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График работы администрации городского поселения город Калач Калачеевского муниципального района Воронежской области: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Понедельник – Четверг -8.00-17.00.</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Пятница - неприемный день (работа с документами)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Перерыв -12.00-13.00.</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Суббота, воскресенье - выходные дни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Официальный сайт администрации городского поселения город Калач Калачеевского муниципального района Воронежской области в сети Интернет: www.gorod363.ru.</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Адрес электронной почты администрации городского поселения город Калач Калачеевского муниципального района Воронежской области: kalachg.kalach@govvrn.ru.</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2. Телефоны для справок: 21-3-38,22-1-68.</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Телефон для справок АУ «МФЦ»: (473) 226-99-99.</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Официальный сайт АУ «МФЦ» в сети Интернет: mfc.vrn.ru.</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Адрес электронной почты АУ «МФЦ»: odno-okno@mail.ru.</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График работы АУ «МФЦ»:</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вторник, четверг, пятница: с 09.00 до 18.00;</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среда: с 11.00 до 20.00;</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суббота: с 09.00 до 16.45.</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3.2. Место нахождения филиала АУ «МФЦ» в муниципальном районе:</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Воронежская область, г. Калач, пл. Ленина, д. 5 Телефон для справок филиала АУ «МФЦ»:29-2-99, 29-2-92.</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График работы филиала АУ «МФЦ»:</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вторник, четверг, пятница: - с 8 ч. 00 мин. до 17 ч. 00 мин.;</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суббота – с 8 ч. 00 мин. до 15 ч. 45 мин.;</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перерыв – с 12 ч. 00 мин. до 12 ч. 45 мин.;</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среда – с 11 ч. 00 мин. до 20 ч. 00 мин.;</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перерыв – с 15 ч. 00 мин. до 15 ч. 45 мин.</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выходные дни: воскресенье, понедельник.</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br w:type="textWrapping" w:clear="all"/>
      </w:r>
    </w:p>
    <w:p w:rsidR="00A042F4" w:rsidRPr="00A042F4" w:rsidRDefault="00A042F4" w:rsidP="00A042F4">
      <w:pPr>
        <w:spacing w:after="0" w:line="240" w:lineRule="auto"/>
        <w:ind w:left="5670"/>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Приложение № 2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«Установление сервитута в отношении земельного участка, находящегося в муниципальной собственности ».</w:t>
      </w:r>
    </w:p>
    <w:p w:rsidR="00A042F4" w:rsidRPr="00A042F4" w:rsidRDefault="00A042F4" w:rsidP="00A042F4">
      <w:pPr>
        <w:spacing w:after="0" w:line="240" w:lineRule="auto"/>
        <w:ind w:left="5670"/>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ФОРМА ЗАЯВЛЕНИЯ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tbl>
      <w:tblPr>
        <w:tblW w:w="9650" w:type="dxa"/>
        <w:tblInd w:w="52" w:type="dxa"/>
        <w:tblCellMar>
          <w:left w:w="0" w:type="dxa"/>
          <w:right w:w="0" w:type="dxa"/>
        </w:tblCellMar>
        <w:tblLook w:val="04A0" w:firstRow="1" w:lastRow="0" w:firstColumn="1" w:lastColumn="0" w:noHBand="0" w:noVBand="1"/>
      </w:tblPr>
      <w:tblGrid>
        <w:gridCol w:w="455"/>
        <w:gridCol w:w="425"/>
        <w:gridCol w:w="1817"/>
        <w:gridCol w:w="736"/>
        <w:gridCol w:w="172"/>
        <w:gridCol w:w="686"/>
        <w:gridCol w:w="683"/>
        <w:gridCol w:w="282"/>
        <w:gridCol w:w="435"/>
        <w:gridCol w:w="964"/>
        <w:gridCol w:w="633"/>
        <w:gridCol w:w="876"/>
        <w:gridCol w:w="1486"/>
      </w:tblGrid>
      <w:tr w:rsidR="00A042F4" w:rsidRPr="00A042F4" w:rsidTr="00A042F4">
        <w:tc>
          <w:tcPr>
            <w:tcW w:w="5437"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163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Лист N __</w:t>
            </w:r>
          </w:p>
        </w:tc>
        <w:tc>
          <w:tcPr>
            <w:tcW w:w="25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Всего листов __</w:t>
            </w:r>
          </w:p>
        </w:tc>
      </w:tr>
      <w:tr w:rsidR="00A042F4" w:rsidRPr="00A042F4" w:rsidTr="00A042F4">
        <w:tc>
          <w:tcPr>
            <w:tcW w:w="329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1. Заявление</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в___________________</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(наименование органа местного самоуправления)</w:t>
            </w:r>
          </w:p>
        </w:tc>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2.</w:t>
            </w: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2.1. Регистрационный N _______</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2.2. количество листов заявления _____________</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2.3. количество прилагаемых документов ______</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в том числе оригиналов ___, копий ___, количество листов в оригиналах ___, копиях ___</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2.4. подпись __________________________</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2.5. дата "__" ____ ____ г., время __ ч., __ мин.</w:t>
            </w:r>
          </w:p>
        </w:tc>
      </w:tr>
      <w:tr w:rsidR="00A042F4" w:rsidRPr="00A042F4" w:rsidTr="00A042F4">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2.</w:t>
            </w: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Прошу заключить соглашение об установлении сервитута в отношении земельного участка (части земельного участка)</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5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Кадастровый номер:</w:t>
            </w: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525"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Адрес (местоположение):</w:t>
            </w: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525"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Цель установления сервитута:</w:t>
            </w: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35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Срок действия сервитута:</w:t>
            </w: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3.</w:t>
            </w: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Способ получения результата предоставления муниципальной услуги:</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Лично в администрации</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Лично в МФЦ</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3071"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Почтовым отправлением по адресу:</w:t>
            </w: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3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На адрес электронной почты:</w:t>
            </w:r>
          </w:p>
        </w:tc>
        <w:tc>
          <w:tcPr>
            <w:tcW w:w="56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В личном кабинете Единого портала государственных и муниципальных услуг (функций), Портала Воронежской области в сети Интернет</w:t>
            </w:r>
          </w:p>
        </w:tc>
      </w:tr>
      <w:tr w:rsidR="00A042F4" w:rsidRPr="00A042F4" w:rsidTr="00A042F4">
        <w:tc>
          <w:tcPr>
            <w:tcW w:w="45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4.</w:t>
            </w: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Расписку в получении документов прошу:</w:t>
            </w:r>
          </w:p>
        </w:tc>
      </w:tr>
      <w:tr w:rsidR="00A042F4" w:rsidRPr="00A042F4" w:rsidTr="00A042F4">
        <w:tc>
          <w:tcPr>
            <w:tcW w:w="0" w:type="auto"/>
            <w:vMerge/>
            <w:tcBorders>
              <w:top w:val="single" w:sz="6" w:space="0" w:color="000000"/>
              <w:left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22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Выдать лично</w:t>
            </w:r>
          </w:p>
        </w:tc>
        <w:tc>
          <w:tcPr>
            <w:tcW w:w="653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Расписка получена: ____________________</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(подпись заявителя)</w:t>
            </w:r>
          </w:p>
        </w:tc>
      </w:tr>
      <w:tr w:rsidR="00A042F4" w:rsidRPr="00A042F4" w:rsidTr="00A042F4">
        <w:tc>
          <w:tcPr>
            <w:tcW w:w="0" w:type="auto"/>
            <w:vMerge/>
            <w:tcBorders>
              <w:top w:val="single" w:sz="6" w:space="0" w:color="000000"/>
              <w:left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221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Направить почтовым отправлением по адресу:</w:t>
            </w:r>
          </w:p>
        </w:tc>
        <w:tc>
          <w:tcPr>
            <w:tcW w:w="653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653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22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На адрес электронной почты:</w:t>
            </w:r>
          </w:p>
        </w:tc>
        <w:tc>
          <w:tcPr>
            <w:tcW w:w="653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В личном кабинете Единого портала государственных и муниципальных услуг (функций), Портала Воронежской области в сети Интернет</w:t>
            </w:r>
          </w:p>
        </w:tc>
      </w:tr>
      <w:tr w:rsidR="00A042F4" w:rsidRPr="00A042F4" w:rsidTr="00A042F4">
        <w:tc>
          <w:tcPr>
            <w:tcW w:w="0" w:type="auto"/>
            <w:vMerge/>
            <w:tcBorders>
              <w:top w:val="single" w:sz="6" w:space="0" w:color="000000"/>
              <w:left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Не направлять</w:t>
            </w:r>
          </w:p>
        </w:tc>
      </w:tr>
      <w:tr w:rsidR="00A042F4" w:rsidRPr="00A042F4" w:rsidTr="00A042F4">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5.</w:t>
            </w: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Заявитель:</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Физическое лицо</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Представитель физического лица</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14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730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физическое лицо:</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234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фамилия:</w:t>
            </w:r>
          </w:p>
        </w:tc>
        <w:tc>
          <w:tcPr>
            <w:tcW w:w="17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имя (полностью):</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отчество</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(полностью):</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234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17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2343"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документ, удостоверяющий личность:</w:t>
            </w:r>
          </w:p>
        </w:tc>
        <w:tc>
          <w:tcPr>
            <w:tcW w:w="17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вид:</w:t>
            </w:r>
          </w:p>
        </w:tc>
        <w:tc>
          <w:tcPr>
            <w:tcW w:w="17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серия:</w:t>
            </w:r>
          </w:p>
        </w:tc>
        <w:tc>
          <w:tcPr>
            <w:tcW w:w="15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номер:</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17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17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15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17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дата выдачи:</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кем выдан:</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1718"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"__" ___ ___ г.</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234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Почтовый адрес:</w:t>
            </w:r>
          </w:p>
        </w:tc>
        <w:tc>
          <w:tcPr>
            <w:tcW w:w="23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телефон для связи:</w:t>
            </w:r>
          </w:p>
        </w:tc>
        <w:tc>
          <w:tcPr>
            <w:tcW w:w="25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адрес электронной почты:</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234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238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257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234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730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730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730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юридическое лицо</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14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полное наименование:</w:t>
            </w:r>
          </w:p>
        </w:tc>
        <w:tc>
          <w:tcPr>
            <w:tcW w:w="730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730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7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ОГРН:</w:t>
            </w:r>
          </w:p>
        </w:tc>
        <w:tc>
          <w:tcPr>
            <w:tcW w:w="496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ИНН:</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7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496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7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страна регистрации:</w:t>
            </w:r>
          </w:p>
        </w:tc>
        <w:tc>
          <w:tcPr>
            <w:tcW w:w="23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дата регистрации:</w:t>
            </w:r>
          </w:p>
        </w:tc>
        <w:tc>
          <w:tcPr>
            <w:tcW w:w="25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номер регистрации:</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7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238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"__" ____ ____ г.</w:t>
            </w:r>
          </w:p>
        </w:tc>
        <w:tc>
          <w:tcPr>
            <w:tcW w:w="257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7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7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Почтовый адрес:</w:t>
            </w:r>
          </w:p>
        </w:tc>
        <w:tc>
          <w:tcPr>
            <w:tcW w:w="23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телефон для связи:</w:t>
            </w:r>
          </w:p>
        </w:tc>
        <w:tc>
          <w:tcPr>
            <w:tcW w:w="25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адрес электронной почты:</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7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238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257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37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874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6.</w:t>
            </w: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Документы, прилагаемые к заявлению:</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1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Оригинал в количестве ___ экз., на __ л.</w:t>
            </w:r>
          </w:p>
        </w:tc>
        <w:tc>
          <w:tcPr>
            <w:tcW w:w="467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Копия в количестве ___ экз., на __ л.</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1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Оригинал в количестве ___ экз., на __ л.</w:t>
            </w:r>
          </w:p>
        </w:tc>
        <w:tc>
          <w:tcPr>
            <w:tcW w:w="467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Копия в количестве ___ экз., на __ л.</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451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Оригинал в количестве ___ экз., на __ л.</w:t>
            </w:r>
          </w:p>
        </w:tc>
        <w:tc>
          <w:tcPr>
            <w:tcW w:w="467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Копия в количестве ___ экз., на __ л.</w:t>
            </w:r>
          </w:p>
        </w:tc>
      </w:tr>
      <w:tr w:rsidR="00A042F4" w:rsidRPr="00A042F4" w:rsidTr="00A042F4">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7.</w:t>
            </w:r>
          </w:p>
        </w:tc>
        <w:tc>
          <w:tcPr>
            <w:tcW w:w="595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Подпись</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Дата</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595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_________ __________________</w:t>
            </w:r>
          </w:p>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(Подпись) (Инициалы, фамилия)</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"__" ___________ ____ г.</w:t>
            </w:r>
          </w:p>
        </w:tc>
      </w:tr>
      <w:tr w:rsidR="00A042F4" w:rsidRPr="00A042F4" w:rsidTr="00A042F4">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8</w:t>
            </w: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Отметка должностного лица, принявшего заявление, и приложенные к нему документы:</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r w:rsidR="00A042F4" w:rsidRPr="00A042F4" w:rsidTr="00A04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42F4" w:rsidRPr="00A042F4" w:rsidRDefault="00A042F4" w:rsidP="00A042F4">
            <w:pPr>
              <w:spacing w:after="0" w:line="240" w:lineRule="auto"/>
              <w:rPr>
                <w:rFonts w:ascii="Arial" w:eastAsia="Times New Roman" w:hAnsi="Arial" w:cs="Arial"/>
                <w:sz w:val="24"/>
                <w:szCs w:val="24"/>
                <w:lang w:eastAsia="ru-RU"/>
              </w:rPr>
            </w:pPr>
          </w:p>
        </w:tc>
        <w:tc>
          <w:tcPr>
            <w:tcW w:w="919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42F4" w:rsidRPr="00A042F4" w:rsidRDefault="00A042F4" w:rsidP="00A042F4">
            <w:pPr>
              <w:spacing w:after="0" w:line="240" w:lineRule="auto"/>
              <w:jc w:val="both"/>
              <w:rPr>
                <w:rFonts w:ascii="Arial" w:eastAsia="Times New Roman" w:hAnsi="Arial" w:cs="Arial"/>
                <w:sz w:val="24"/>
                <w:szCs w:val="24"/>
                <w:lang w:eastAsia="ru-RU"/>
              </w:rPr>
            </w:pPr>
            <w:r w:rsidRPr="00A042F4">
              <w:rPr>
                <w:rFonts w:ascii="Arial" w:eastAsia="Times New Roman" w:hAnsi="Arial" w:cs="Arial"/>
                <w:sz w:val="24"/>
                <w:szCs w:val="24"/>
                <w:lang w:eastAsia="ru-RU"/>
              </w:rPr>
              <w:t> </w:t>
            </w:r>
          </w:p>
        </w:tc>
      </w:tr>
    </w:tbl>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br w:type="textWrapping" w:clear="all"/>
      </w:r>
    </w:p>
    <w:p w:rsidR="00A042F4" w:rsidRPr="00A042F4" w:rsidRDefault="00A042F4" w:rsidP="00A042F4">
      <w:pPr>
        <w:spacing w:after="0" w:line="240" w:lineRule="auto"/>
        <w:ind w:left="5387"/>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Приложение № 3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«Установление сервитута в отношении земельного участка, находящегося в муниципальной собственности ».</w:t>
      </w:r>
    </w:p>
    <w:p w:rsidR="00A042F4" w:rsidRPr="00A042F4" w:rsidRDefault="00A042F4" w:rsidP="00A042F4">
      <w:pPr>
        <w:spacing w:after="0" w:line="240" w:lineRule="auto"/>
        <w:ind w:firstLine="709"/>
        <w:jc w:val="center"/>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БЛОК-СХЕМА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r w:rsidRPr="00A042F4">
        <w:rPr>
          <w:rFonts w:ascii="Arial" w:eastAsia="Times New Roman" w:hAnsi="Arial" w:cs="Arial"/>
          <w:noProof/>
          <w:color w:val="000000"/>
          <w:sz w:val="24"/>
          <w:szCs w:val="24"/>
          <w:lang w:eastAsia="ru-RU"/>
        </w:rPr>
        <mc:AlternateContent>
          <mc:Choice Requires="wps">
            <w:drawing>
              <wp:inline distT="0" distB="0" distL="0" distR="0" wp14:anchorId="34D45547" wp14:editId="760B60D2">
                <wp:extent cx="76200" cy="323850"/>
                <wp:effectExtent l="0" t="0" r="0" b="0"/>
                <wp:docPr id="34" name="AutoShape 18" descr="data:image/png;base64,iVBORw0KGgoAAAANSUhEUgAAAAgAAAAiCAYAAABiOJjbAAAAAXNSR0IArs4c6QAAAARnQU1BAACxjwv8YQUAAAAJcEhZcwAADsMAAA7DAcdvqGQAAAA7SURBVDhPY8AC/kNpnGBUAQSMKoCAkawAJIgLgwE2CRiGA7ySIEBQAQjglQQBggpAAK8kCBBUgAQYGAD1izjIR0hT8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1FE04" id="AutoShape 18"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9339"/>
      </w:tblGrid>
      <w:tr w:rsidR="00A042F4" w:rsidRPr="00A042F4" w:rsidTr="00A042F4">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42F4" w:rsidRPr="00A042F4" w:rsidRDefault="00A042F4" w:rsidP="00A042F4">
            <w:pPr>
              <w:spacing w:after="0" w:line="240" w:lineRule="auto"/>
              <w:ind w:firstLine="709"/>
              <w:jc w:val="both"/>
              <w:rPr>
                <w:rFonts w:ascii="Courier New" w:eastAsia="Times New Roman" w:hAnsi="Courier New" w:cs="Courier New"/>
                <w:sz w:val="24"/>
                <w:szCs w:val="24"/>
                <w:lang w:eastAsia="ru-RU"/>
              </w:rPr>
            </w:pPr>
            <w:r w:rsidRPr="00A042F4">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50D84C93" wp14:editId="0DBCE15B">
                <wp:extent cx="76200" cy="285750"/>
                <wp:effectExtent l="0" t="0" r="0" b="0"/>
                <wp:docPr id="33" name="AutoShape 19"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67133" id="AutoShape 19"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02"/>
      </w:tblGrid>
      <w:tr w:rsidR="00A042F4" w:rsidRPr="00A042F4" w:rsidTr="00A042F4">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42F4" w:rsidRPr="00A042F4" w:rsidRDefault="00A042F4" w:rsidP="00A042F4">
            <w:pPr>
              <w:spacing w:after="0" w:line="240" w:lineRule="auto"/>
              <w:ind w:firstLine="709"/>
              <w:jc w:val="both"/>
              <w:rPr>
                <w:rFonts w:ascii="Courier New" w:eastAsia="Times New Roman" w:hAnsi="Courier New" w:cs="Courier New"/>
                <w:sz w:val="24"/>
                <w:szCs w:val="24"/>
                <w:lang w:eastAsia="ru-RU"/>
              </w:rPr>
            </w:pPr>
            <w:r w:rsidRPr="00A042F4">
              <w:rPr>
                <w:rFonts w:ascii="Arial" w:eastAsia="Times New Roman" w:hAnsi="Arial" w:cs="Arial"/>
                <w:sz w:val="24"/>
                <w:szCs w:val="24"/>
                <w:lang w:eastAsia="ru-RU"/>
              </w:rPr>
              <w:t>Отказ в приеме документов</w:t>
            </w:r>
          </w:p>
        </w:tc>
      </w:tr>
    </w:tbl>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A042F4" w:rsidRPr="00A042F4" w:rsidTr="00A042F4">
        <w:trPr>
          <w:trHeight w:val="677"/>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42F4" w:rsidRPr="00A042F4" w:rsidRDefault="00A042F4" w:rsidP="00A042F4">
            <w:pPr>
              <w:spacing w:after="0" w:line="240" w:lineRule="auto"/>
              <w:ind w:firstLine="709"/>
              <w:jc w:val="both"/>
              <w:rPr>
                <w:rFonts w:ascii="Courier New" w:eastAsia="Times New Roman" w:hAnsi="Courier New" w:cs="Courier New"/>
                <w:sz w:val="24"/>
                <w:szCs w:val="24"/>
                <w:lang w:eastAsia="ru-RU"/>
              </w:rPr>
            </w:pPr>
            <w:r w:rsidRPr="00A042F4">
              <w:rPr>
                <w:rFonts w:ascii="Arial" w:eastAsia="Times New Roman" w:hAnsi="Arial" w:cs="Arial"/>
                <w:sz w:val="24"/>
                <w:szCs w:val="24"/>
                <w:lang w:eastAsia="ru-RU"/>
              </w:rPr>
              <w:t>Регистрация заявления с прилагаемыми документами</w:t>
            </w:r>
          </w:p>
        </w:tc>
      </w:tr>
    </w:tbl>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lastRenderedPageBreak/>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14FE7DB2" wp14:editId="337C7F67">
                <wp:extent cx="76200" cy="409575"/>
                <wp:effectExtent l="0" t="0" r="0" b="0"/>
                <wp:docPr id="32" name="AutoShape 20" descr="data:image/png;base64,iVBORw0KGgoAAAANSUhEUgAAAAgAAAArCAYAAABFN8kTAAAAAXNSR0IArs4c6QAAAARnQU1BAACxjwv8YQUAAAAJcEhZcwAADsMAAA7DAcdvqGQAAAA9SURBVDhP7cpJCgAgEAPB/P/TSoyKh1nAcwoGwTQCY78pB+JAHIgD+Qv4md0SDeeucqQ2oHKkNqBypCcAJk+qQr7KDvTJ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1EDBE" id="AutoShape 20" o:spid="_x0000_s1026" alt="data:image/png;base64,iVBORw0KGgoAAAANSUhEUgAAAAgAAAArCAYAAABFN8kTAAAAAXNSR0IArs4c6QAAAARnQU1BAACxjwv8YQUAAAAJcEhZcwAADsMAAA7DAcdvqGQAAAA9SURBVDhP7cpJCgAgEAPB/P/TSoyKh1nAcwoGwTQCY78pB+JAHIgD+Qv4md0SDeeucqQ2oHKkNqBypCcAJk+qQr7KDvTJAAAAAElFTkSuQmCC" style="width:6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A042F4" w:rsidRPr="00A042F4" w:rsidTr="00A042F4">
        <w:trPr>
          <w:trHeight w:val="780"/>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42F4" w:rsidRPr="00A042F4" w:rsidRDefault="00A042F4" w:rsidP="00A042F4">
            <w:pPr>
              <w:spacing w:after="0" w:line="240" w:lineRule="auto"/>
              <w:ind w:firstLine="709"/>
              <w:jc w:val="both"/>
              <w:rPr>
                <w:rFonts w:ascii="Courier New" w:eastAsia="Times New Roman" w:hAnsi="Courier New" w:cs="Courier New"/>
                <w:sz w:val="24"/>
                <w:szCs w:val="24"/>
                <w:lang w:eastAsia="ru-RU"/>
              </w:rPr>
            </w:pPr>
            <w:r w:rsidRPr="00A042F4">
              <w:rPr>
                <w:rFonts w:ascii="Arial" w:eastAsia="Times New Roman" w:hAnsi="Arial" w:cs="Arial"/>
                <w:sz w:val="24"/>
                <w:szCs w:val="24"/>
                <w:lang w:eastAsia="ru-RU"/>
              </w:rPr>
              <w:t>Рассмотрение представленных документов</w:t>
            </w:r>
          </w:p>
        </w:tc>
      </w:tr>
    </w:tbl>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0228C46C" wp14:editId="1C15FDAF">
                <wp:extent cx="76200" cy="390525"/>
                <wp:effectExtent l="0" t="0" r="0" b="0"/>
                <wp:docPr id="31" name="AutoShape 21" descr="data:image/png;base64,iVBORw0KGgoAAAANSUhEUgAAAAgAAAApCAYAAAAI/2gYAAAAAXNSR0IArs4c6QAAAARnQU1BAACxjwv8YQUAAAAJcEhZcwAADsMAAA7DAcdvqGQAAAA9SURBVDhP7cpBCgAgDAPB/P/TSoyKh7a5SweKYBaBsd9UB9KBdCAfB/zMbomGc1c5kg2oHMkGVI5kgwcwAZSyP8GInx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32506" id="AutoShape 21" o:spid="_x0000_s1026" alt="data:image/png;base64,iVBORw0KGgoAAAANSUhEUgAAAAgAAAApCAYAAAAI/2gYAAAAAXNSR0IArs4c6QAAAARnQU1BAACxjwv8YQUAAAAJcEhZcwAADsMAAA7DAcdvqGQAAAA9SURBVDhP7cpBCgAgDAPB/P/TSoyKh7a5SweKYBaBsd9UB9KBdCAfB/zMbomGc1c5kg2oHMkGVI5kgwcwAZSyP8GInxfbAAAAAElFTkSuQmCC" style="width: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710423E5" wp14:editId="03D271B6">
                <wp:extent cx="628650" cy="76200"/>
                <wp:effectExtent l="0" t="0" r="0" b="0"/>
                <wp:docPr id="30" name="AutoShape 22" descr="data:image/png;base64,iVBORw0KGgoAAAANSUhEUgAAAEIAAAAICAYAAABNlyniAAAAAXNSR0IArs4c6QAAAARnQU1BAACxjwv8YQUAAAAJcEhZcwAADsMAAA7DAcdvqGQAAAAzSURBVEhLYxgFIwv8h+IRD2ABMeIDBD0gYBgFYFMw0vCIAdg8D8IjDoz4AIABAgHAwAAAcfFYqLfMPq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A5981" id="AutoShape 22" o:spid="_x0000_s1026" alt="data:image/png;base64,iVBORw0KGgoAAAANSUhEUgAAAEIAAAAICAYAAABNlyniAAAAAXNSR0IArs4c6QAAAARnQU1BAACxjwv8YQUAAAAJcEhZcwAADsMAAA7DAcdvqGQAAAAzSURBVEhLYxgFIwv8h+IRD2ABMeIDBD0gYBgFYFMw0vCIAdg8D8IjDoz4AIABAgHAwAAAcfFYqLfMPq4AAAAASUVORK5CYII=" style="width:49.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" filled="f" stroked="f">
                <o:lock v:ext="edit" aspectratio="t"/>
                <w10:anchorlock/>
              </v:rect>
            </w:pict>
          </mc:Fallback>
        </mc:AlternateConten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46E1FF08" wp14:editId="6DE900F7">
                <wp:extent cx="514350" cy="76200"/>
                <wp:effectExtent l="0" t="0" r="0" b="0"/>
                <wp:docPr id="29" name="AutoShape 23" descr="data:image/png;base64,iVBORw0KGgoAAAANSUhEUgAAADYAAAAICAYAAACyNQwAAAAAAXNSR0IArs4c6QAAAARnQU1BAACxjwv8YQUAAAAJcEhZcwAADsMAAA7DAcdvqGQAAAAxSURBVDhPYxiJ4D8UDxsA89Cw8Ri6h2B4yAJsnhkOGA6wSYLwsAHD1mMwMIQ9xsAAABnGTbMvxuG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7505E" id="AutoShape 23" o:spid="_x0000_s1026" alt="data:image/png;base64,iVBORw0KGgoAAAANSUhEUgAAADYAAAAICAYAAACyNQwAAAAAAXNSR0IArs4c6QAAAARnQU1BAACxjwv8YQUAAAAJcEhZcwAADsMAAA7DAcdvqGQAAAAxSURBVDhPYxiJ4D8UDxsA89Cw8Ri6h2B4yAJsnhkOGA6wSYLwsAHD1mMwMIQ9xsAAABnGTbMvxuGAAAAAAElFTkSuQmCC" style="width: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6701A39B" wp14:editId="1827C9C5">
                <wp:extent cx="76200" cy="171450"/>
                <wp:effectExtent l="0" t="0" r="0" b="0"/>
                <wp:docPr id="28" name="AutoShape 24" descr="data:image/png;base64,iVBORw0KGgoAAAANSUhEUgAAAAgAAAASCAYAAABmQp92AAAAAXNSR0IArs4c6QAAAARnQU1BAACxjwv8YQUAAAAJcEhZcwAADsMAAA7DAcdvqGQAAAAvSURBVChTY8AC/kNpnGCkKgAJ4MNggE0ChsEAmwQIowCSFWAFRCvACwgqQAIMDACrBSzUMNx2O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7AEFD" id="AutoShape 24" o:spid="_x0000_s1026" alt="data:image/png;base64,iVBORw0KGgoAAAANSUhEUgAAAAgAAAASCAYAAABmQp92AAAAAXNSR0IArs4c6QAAAARnQU1BAACxjwv8YQUAAAAJcEhZcwAADsMAAA7DAcdvqGQAAAAvSURBVChTY8AC/kNpnGCkKgAJ4MNggE0ChsEAmwQIowCSFWAFRCvACwgqQAIMDACrBSzUMNx2OwAAAABJRU5ErkJggg==" style="width: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44EE5902" wp14:editId="5977F224">
                <wp:extent cx="76200" cy="247650"/>
                <wp:effectExtent l="0" t="0" r="0" b="0"/>
                <wp:docPr id="27" name="AutoShape 25" descr="data:image/png;base64,iVBORw0KGgoAAAANSUhEUgAAAAgAAAAaCAYAAACKER0bAAAAAXNSR0IArs4c6QAAAARnQU1BAACxjwv8YQUAAAAJcEhZcwAADsMAAA7DAcdvqGQAAAA5SURBVDhPY8AC/kNpnGBUAQSMKoAArApAgrgwGGCTgGE4wCsJAgQVgABeSRAgqAAE8EqCAJICBgYANXMxz55NC5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04B40" id="AutoShape 25" o:spid="_x0000_s1026"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06D98A8E" wp14:editId="095AEB46">
                <wp:extent cx="371475" cy="76200"/>
                <wp:effectExtent l="0" t="0" r="0" b="0"/>
                <wp:docPr id="26" name="AutoShape 26" descr="data:image/png;base64,iVBORw0KGgoAAAANSUhEUgAAACcAAAAICAYAAAB6WebWAAAAAXNSR0IArs4c6QAAAARnQU1BAACxjwv8YQUAAAAJcEhZcwAADsMAAA7DAcdvqGQAAAAySURBVDhPYxgF2MF/KB6UAOa4QelIdMfBMArApmAw4AEF2BwEwoMCDEpHwQABRzEwAADAJT3DUXy8h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39058" id="AutoShape 26" o:spid="_x0000_s1026" alt="data:image/png;base64,iVBORw0KGgoAAAANSUhEUgAAACcAAAAICAYAAAB6WebWAAAAAXNSR0IArs4c6QAAAARnQU1BAACxjwv8YQUAAAAJcEhZcwAADsMAAA7DAcdvqGQAAAAySURBVDhPYxgF2MF/KB6UAOa4QelIdMfBMArApmAw4AEF2BwEwoMCDEpHwQABRzEwAADAJT3DUXy8hQAAAABJRU5ErkJggg==" style="width:29.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62A5217B" wp14:editId="286F50D0">
                <wp:extent cx="76200" cy="200025"/>
                <wp:effectExtent l="0" t="0" r="0" b="0"/>
                <wp:docPr id="25" name="AutoShape 27" descr="data:image/png;base64,iVBORw0KGgoAAAANSUhEUgAAAAgAAAAVCAYAAAB7R6/OAAAAAXNSR0IArs4c6QAAAARnQU1BAACxjwv8YQUAAAAJcEhZcwAADsMAAA7DAcdvqGQAAAAzSURBVChTY8AC/kNpnGBUAQTQQAFIAB8GA2wSMAwG2CRAGAWQrAArIFoBXkBQARJgYAAAJGAv0XkN0p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731BD" id="AutoShape 27" o:spid="_x0000_s1026" alt="data:image/png;base64,iVBORw0KGgoAAAANSUhEUgAAAAgAAAAVCAYAAAB7R6/OAAAAAXNSR0IArs4c6QAAAARnQU1BAACxjwv8YQUAAAAJcEhZcwAADsMAAA7DAcdvqGQAAAAzSURBVChTY8AC/kNpnGBUAQTQQAFIAB8GA2wSMAwG2CRAGAWQrAArIFoBXkBQARJgYAAAJGAv0XkN0pUAAAAASUVORK5CYII=" style="width:6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740258DA" wp14:editId="30980F0C">
                <wp:extent cx="9525" cy="1352550"/>
                <wp:effectExtent l="0" t="0" r="0" b="0"/>
                <wp:docPr id="24" name="AutoShape 28" descr="data:image/png;base64,iVBORw0KGgoAAAANSUhEUgAAAAEAAACOCAYAAADw82KEAAAAAXNSR0IArs4c6QAAAARnQU1BAACxjwv8YQUAAAAJcEhZcwAADsMAAA7DAcdvqGQAAAATSURBVChTYwCC/6PEKDGECYb/AF8ejXONzTq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6D155" id="AutoShape 28" o:spid="_x0000_s1026" alt="data:image/png;base64,iVBORw0KGgoAAAANSUhEUgAAAAEAAACOCAYAAADw82KEAAAAAXNSR0IArs4c6QAAAARnQU1BAACxjwv8YQUAAAAJcEhZcwAADsMAAA7DAcdvqGQAAAATSURBVChTYwCC/6PEKDGECYb/AF8ejXONzTqLAAAAAElFTkSuQmCC" style="width:.7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191795FD" wp14:editId="00590583">
                <wp:extent cx="9525" cy="85725"/>
                <wp:effectExtent l="0" t="0" r="0" b="0"/>
                <wp:docPr id="23" name="AutoShape 29" descr="data:image/png;base64,iVBORw0KGgoAAAANSUhEUgAAAAEAAAAJCAYAAADzRkbkAAAAAXNSR0IArs4c6QAAAARnQU1BAACxjwv8YQUAAAAJcEhZcwAADsMAAA7DAcdvqGQAAAAPSURBVBhXYwCC/8QRDP8BvHAI+LnkCE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DF2CD" id="AutoShape 29" o:spid="_x0000_s1026" alt="data:image/png;base64,iVBORw0KGgoAAAANSUhEUgAAAAEAAAAJCAYAAADzRkbkAAAAAXNSR0IArs4c6QAAAARnQU1BAACxjwv8YQUAAAAJcEhZcwAADsMAAA7DAcdvqGQAAAAPSURBVBhXYwCC/8QRDP8BvHAI+LnkCEoAAAAASUVORK5CYII="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Courier New" w:eastAsia="Times New Roman" w:hAnsi="Courier New" w:cs="Courier New"/>
          <w:color w:val="000000"/>
          <w:sz w:val="24"/>
          <w:szCs w:val="24"/>
          <w:lang w:eastAsia="ru-RU"/>
        </w:rPr>
        <w:t> </w:t>
      </w:r>
      <w:r w:rsidRPr="00A042F4">
        <w:rPr>
          <w:rFonts w:ascii="Courier New" w:eastAsia="Times New Roman" w:hAnsi="Courier New" w:cs="Courier New"/>
          <w:noProof/>
          <w:color w:val="000000"/>
          <w:sz w:val="24"/>
          <w:szCs w:val="24"/>
          <w:lang w:eastAsia="ru-RU"/>
        </w:rPr>
        <mc:AlternateContent>
          <mc:Choice Requires="wps">
            <w:drawing>
              <wp:inline distT="0" distB="0" distL="0" distR="0" wp14:anchorId="38E1C8E0" wp14:editId="63D76B6B">
                <wp:extent cx="76200" cy="314325"/>
                <wp:effectExtent l="0" t="0" r="0" b="0"/>
                <wp:docPr id="22" name="AutoShape 30" descr="data:image/png;base64,iVBORw0KGgoAAAANSUhEUgAAAAgAAAAhCAYAAADkrOp1AAAAAXNSR0IArs4c6QAAAARnQU1BAACxjwv8YQUAAAAJcEhZcwAADsMAAA7DAcdvqGQAAAA4SURBVDhPY0AD/6E0TjBCFIDAkHDoqAIIoKMCEA1XDONgw2CATQKG4QCvJAyQpAAnIEoBsYCBAQDfLDfJI3cMn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036CE" id="AutoShape 30" o:spid="_x0000_s1026" alt="data:image/png;base64,iVBORw0KGgoAAAANSUhEUgAAAAgAAAAhCAYAAADkrOp1AAAAAXNSR0IArs4c6QAAAARnQU1BAACxjwv8YQUAAAAJcEhZcwAADsMAAA7DAcdvqGQAAAA4SURBVDhPY0AD/6E0TjBCFIDAkHDoqAIIoKMCEA1XDONgw2CATQKG4QCvJAyQpAAnIEoBsYCBAQDfLDfJI3cMnAAAAABJRU5ErkJggg==" style="width: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Courier New" w:eastAsia="Times New Roman" w:hAnsi="Courier New" w:cs="Courier New"/>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r w:rsidRPr="00A042F4">
        <w:rPr>
          <w:rFonts w:ascii="Arial" w:eastAsia="Times New Roman" w:hAnsi="Arial" w:cs="Arial"/>
          <w:noProof/>
          <w:color w:val="000000"/>
          <w:sz w:val="24"/>
          <w:szCs w:val="24"/>
          <w:lang w:eastAsia="ru-RU"/>
        </w:rPr>
        <mc:AlternateContent>
          <mc:Choice Requires="wps">
            <w:drawing>
              <wp:inline distT="0" distB="0" distL="0" distR="0" wp14:anchorId="48E41B88" wp14:editId="3E30F138">
                <wp:extent cx="76200" cy="161925"/>
                <wp:effectExtent l="0" t="0" r="0" b="0"/>
                <wp:docPr id="21" name="AutoShape 31" descr="data:image/png;base64,iVBORw0KGgoAAAANSUhEUgAAAAgAAAARCAYAAADg1u3YAAAAAXNSR0IArs4c6QAAAARnQU1BAACxjwv8YQUAAAAJcEhZcwAADsMAAA7DAcdvqGQAAAAySURBVChTY8AC/kNpnGAkKwAJ4sJggE0ChuEAryQIEFQAAnglQYCgAhDAKwkCSAoYGAB5pSjYQhcS0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62B70" id="AutoShape 31" o:spid="_x0000_s1026" alt="data:image/png;base64,iVBORw0KGgoAAAANSUhEUgAAAAgAAAARCAYAAADg1u3YAAAAAXNSR0IArs4c6QAAAARnQU1BAACxjwv8YQUAAAAJcEhZcwAADsMAAA7DAcdvqGQAAAAySURBVChTY8AC/kNpnGAkKwAJ4sJggE0ChuEAryQIEFQAAnglQYCgAhDAKwkCSAoYGAB5pSjYQhcS0wAAAABJRU5ErkJggg==" style="width:6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r w:rsidRPr="00A042F4">
        <w:rPr>
          <w:rFonts w:ascii="Arial" w:eastAsia="Times New Roman" w:hAnsi="Arial" w:cs="Arial"/>
          <w:noProof/>
          <w:color w:val="000000"/>
          <w:sz w:val="24"/>
          <w:szCs w:val="24"/>
          <w:lang w:eastAsia="ru-RU"/>
        </w:rPr>
        <mc:AlternateContent>
          <mc:Choice Requires="wps">
            <w:drawing>
              <wp:inline distT="0" distB="0" distL="0" distR="0" wp14:anchorId="7201084B" wp14:editId="1D9464D9">
                <wp:extent cx="76200" cy="438150"/>
                <wp:effectExtent l="0" t="0" r="0" b="0"/>
                <wp:docPr id="20" name="AutoShape 32" descr="data:image/png;base64,iVBORw0KGgoAAAANSUhEUgAAAAgAAAAuCAYAAAAV+ligAAAAAXNSR0IArs4c6QAAAARnQU1BAACxjwv8YQUAAAAJcEhZcwAADsMAAA7DAcdvqGQAAAA9SURBVDhP7co7CgAgEEPB3P/SSoxayH5aiwwsgnkIjP2mHIgDcSAO5NuAn9kt0XDuKkdqAypHagMqxwcwAV3uRLwkFxS+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76267" id="AutoShape 32" o:spid="_x0000_s1026" alt="data:image/png;base64,iVBORw0KGgoAAAANSUhEUgAAAAgAAAAuCAYAAAAV+ligAAAAAXNSR0IArs4c6QAAAARnQU1BAACxjwv8YQUAAAAJcEhZcwAADsMAAA7DAcdvqGQAAAA9SURBVDhP7co7CgAgEEPB3P/SSoxayH5aiwwsgnkIjP2mHIgDcSAO5NuAn9kt0XDuKkdqAypHagMqxwcwAV3uRLwkFxS+AAAAAElFTkSuQmCC" style="width: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r w:rsidRPr="00A042F4">
        <w:rPr>
          <w:rFonts w:ascii="Arial" w:eastAsia="Times New Roman" w:hAnsi="Arial" w:cs="Arial"/>
          <w:noProof/>
          <w:color w:val="000000"/>
          <w:sz w:val="24"/>
          <w:szCs w:val="24"/>
          <w:lang w:eastAsia="ru-RU"/>
        </w:rPr>
        <mc:AlternateContent>
          <mc:Choice Requires="wps">
            <w:drawing>
              <wp:inline distT="0" distB="0" distL="0" distR="0" wp14:anchorId="2CA827EC" wp14:editId="5CC5A293">
                <wp:extent cx="76200" cy="352425"/>
                <wp:effectExtent l="0" t="0" r="0" b="0"/>
                <wp:docPr id="19" name="AutoShape 33" descr="data:image/png;base64,iVBORw0KGgoAAAANSUhEUgAAAAgAAAAlCAYAAAB/PahjAAAAAXNSR0IArs4c6QAAAARnQU1BAACxjwv8YQUAAAAJcEhZcwAADsMAAA7DAcdvqGQAAAA6SURBVDhPY8AC/kNpnGBUAQSMKoCAUQUQQAMFIAF8GAywScAwGGCTAGEUQLICrIBoBXgBQQVIgIEBAIZNP8Eqwu1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40E3C" id="AutoShape 33" o:spid="_x0000_s1026" alt="data:image/png;base64,iVBORw0KGgoAAAANSUhEUgAAAAgAAAAlCAYAAAB/PahjAAAAAXNSR0IArs4c6QAAAARnQU1BAACxjwv8YQUAAAAJcEhZcwAADsMAAA7DAcdvqGQAAAA6SURBVDhPY8AC/kNpnGBUAQSMKoCAUQUQQAMFIAF8GAywScAwGGCTAGEUQLICrIBoBXgBQQVIgIEBAIZNP8Eqwu1BAAAAAElFTkSuQmCC" style="width: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 </w:t>
      </w:r>
      <w:r w:rsidRPr="00A042F4">
        <w:rPr>
          <w:rFonts w:ascii="Arial" w:eastAsia="Times New Roman" w:hAnsi="Arial" w:cs="Arial"/>
          <w:noProof/>
          <w:color w:val="000000"/>
          <w:sz w:val="24"/>
          <w:szCs w:val="24"/>
          <w:lang w:eastAsia="ru-RU"/>
        </w:rPr>
        <mc:AlternateContent>
          <mc:Choice Requires="wps">
            <w:drawing>
              <wp:inline distT="0" distB="0" distL="0" distR="0" wp14:anchorId="4A105A2E" wp14:editId="470A5E1F">
                <wp:extent cx="485775" cy="76200"/>
                <wp:effectExtent l="0" t="0" r="0" b="0"/>
                <wp:docPr id="18" name="AutoShape 34" descr="data:image/png;base64,iVBORw0KGgoAAAANSUhEUgAAADMAAAAICAYAAABUHMdEAAAAAXNSR0IArs4c6QAAAARnQU1BAACxjwv8YQUAAAAJcEhZcwAADsMAAA7DAcdvqGQAAAA2SURBVDhPYxgFAwP+I+EhD5A9Myw8hc1DIEwTgM0iemEwwCZBLqY1GAg7aQaGhSdgAI9HGBgAl0VJt59HOp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DD20E" id="AutoShape 34" o:spid="_x0000_s1026" alt="data:image/png;base64,iVBORw0KGgoAAAANSUhEUgAAADMAAAAICAYAAABUHMdEAAAAAXNSR0IArs4c6QAAAARnQU1BAACxjwv8YQUAAAAJcEhZcwAADsMAAA7DAcdvqGQAAAA2SURBVDhPYxgFAwP+I+EhD5A9Myw8hc1DIEwTgM0iemEwwCZBLqY1GAg7aQaGhSdgAI9HGBgAl0VJt59HOpoAAAAASUVORK5CYII=" style="width:38.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" filled="f" stroked="f">
                <o:lock v:ext="edit" aspectratio="t"/>
                <w10:anchorlock/>
              </v:rect>
            </w:pict>
          </mc:Fallback>
        </mc:AlternateConten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A042F4" w:rsidRPr="00A042F4" w:rsidRDefault="00A042F4" w:rsidP="00A042F4">
      <w:pPr>
        <w:spacing w:after="0" w:line="240" w:lineRule="auto"/>
        <w:ind w:left="5670"/>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br w:type="textWrapping" w:clear="all"/>
        <w:t>Приложение № 4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«Установление сервитута в отношении земельного участка, находящегося в муниципальной собственности ».</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РАСПИСКА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получении документов, представленных для принятия решения</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о заключении соглашения об установлении сервитута в отношении земельного участка, находящегося в муниципальной собственности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Настоящим удостоверяется, что заявитель</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__________________________________________________________________</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(фамилия, имя, отчество)</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в количестве _______________________________ экземпляров по</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(прописью)</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заключении соглашения об установлении сервитута (согласно п. 2.6. настоящего административного регламента):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__________________________________________________________________</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__________________________________________________________________</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_________________________________________________________________</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_______________________ ______________ ______________________</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(должность специалиста), (подпись) (расшифровка подписи)</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lastRenderedPageBreak/>
        <w:t>ответственного за</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прием документов)</w:t>
      </w:r>
    </w:p>
    <w:p w:rsidR="00A042F4" w:rsidRPr="00A042F4" w:rsidRDefault="00A042F4" w:rsidP="00A042F4">
      <w:pPr>
        <w:spacing w:after="0" w:line="240" w:lineRule="auto"/>
        <w:ind w:firstLine="709"/>
        <w:jc w:val="both"/>
        <w:rPr>
          <w:rFonts w:ascii="Arial" w:eastAsia="Times New Roman" w:hAnsi="Arial" w:cs="Arial"/>
          <w:color w:val="000000"/>
          <w:sz w:val="24"/>
          <w:szCs w:val="24"/>
          <w:lang w:eastAsia="ru-RU"/>
        </w:rPr>
      </w:pPr>
      <w:r w:rsidRPr="00A042F4">
        <w:rPr>
          <w:rFonts w:ascii="Arial" w:eastAsia="Times New Roman" w:hAnsi="Arial" w:cs="Arial"/>
          <w:color w:val="000000"/>
          <w:sz w:val="24"/>
          <w:szCs w:val="24"/>
          <w:lang w:eastAsia="ru-RU"/>
        </w:rPr>
        <w:t> </w:t>
      </w:r>
    </w:p>
    <w:p w:rsidR="003875FC" w:rsidRDefault="003875FC"/>
    <w:sectPr w:rsidR="00387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825"/>
    <w:multiLevelType w:val="multilevel"/>
    <w:tmpl w:val="EC121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7A4220"/>
    <w:multiLevelType w:val="multilevel"/>
    <w:tmpl w:val="086C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34586F"/>
    <w:multiLevelType w:val="multilevel"/>
    <w:tmpl w:val="E0108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A4"/>
    <w:rsid w:val="003875FC"/>
    <w:rsid w:val="00A042F4"/>
    <w:rsid w:val="00AD1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45272-4F60-4E1B-A039-2CBFC7EA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42F4"/>
  </w:style>
  <w:style w:type="paragraph" w:customStyle="1" w:styleId="header">
    <w:name w:val="header"/>
    <w:basedOn w:val="a"/>
    <w:rsid w:val="00A04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4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A04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04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04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10840</Words>
  <Characters>61791</Characters>
  <Application>Microsoft Office Word</Application>
  <DocSecurity>0</DocSecurity>
  <Lines>514</Lines>
  <Paragraphs>144</Paragraphs>
  <ScaleCrop>false</ScaleCrop>
  <Company/>
  <LinksUpToDate>false</LinksUpToDate>
  <CharactersWithSpaces>72487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2021-01-26T07:06:00Z</dcterms:created>
  <dcterms:modified xsi:type="dcterms:W3CDTF">2021-01-26T07:07:00Z</dcterms:modified>
</cp:coreProperties>
</file>