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5C021" w14:textId="77777777" w:rsidR="00B0526E" w:rsidRDefault="00B0526E" w:rsidP="0041499C">
      <w:pPr>
        <w:spacing w:after="0" w:line="240" w:lineRule="auto"/>
        <w:jc w:val="center"/>
        <w:rPr>
          <w:rFonts w:ascii="Arial" w:eastAsia="Times New Roman" w:hAnsi="Arial" w:cs="Arial"/>
          <w:color w:val="000000"/>
          <w:kern w:val="0"/>
          <w:sz w:val="24"/>
          <w:szCs w:val="24"/>
          <w:lang w:eastAsia="ru-RU"/>
          <w14:ligatures w14:val="none"/>
        </w:rPr>
      </w:pPr>
    </w:p>
    <w:p w14:paraId="4F13B3D2" w14:textId="50E89695" w:rsidR="002D6756" w:rsidRPr="00B0526E" w:rsidRDefault="002D6756" w:rsidP="0041499C">
      <w:pPr>
        <w:spacing w:after="0" w:line="240" w:lineRule="auto"/>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noProof/>
          <w:color w:val="000000"/>
          <w:kern w:val="0"/>
          <w:sz w:val="24"/>
          <w:szCs w:val="24"/>
          <w:lang w:eastAsia="ru-RU"/>
          <w14:ligatures w14:val="none"/>
        </w:rPr>
        <w:drawing>
          <wp:inline distT="0" distB="0" distL="0" distR="0" wp14:anchorId="46993102" wp14:editId="7B39944F">
            <wp:extent cx="424594" cy="545906"/>
            <wp:effectExtent l="0" t="0" r="0" b="6985"/>
            <wp:docPr id="3" name="Рисунок 1" descr="Описание: КалачГП-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КалачГП-ПП-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689" cy="557599"/>
                    </a:xfrm>
                    <a:prstGeom prst="rect">
                      <a:avLst/>
                    </a:prstGeom>
                    <a:noFill/>
                    <a:ln>
                      <a:noFill/>
                    </a:ln>
                  </pic:spPr>
                </pic:pic>
              </a:graphicData>
            </a:graphic>
          </wp:inline>
        </w:drawing>
      </w:r>
    </w:p>
    <w:p w14:paraId="41E66BEF"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АДМИНИСТРАЦИЯ</w:t>
      </w:r>
    </w:p>
    <w:p w14:paraId="3FC79833"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ГОРОДСКОГО ПОСЕЛЕНИЯ - ГОРОД КАЛАЧ</w:t>
      </w:r>
    </w:p>
    <w:p w14:paraId="6726B757"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КАЛАЧЕЕВСКОГО МУНИЦИПАЛЬНОГО РАЙОНА</w:t>
      </w:r>
    </w:p>
    <w:p w14:paraId="53546423"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ВОРОНЕЖСКОЙ ОБЛАСТИ</w:t>
      </w:r>
    </w:p>
    <w:p w14:paraId="67928341"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p>
    <w:p w14:paraId="7AC24E12" w14:textId="77777777" w:rsidR="002D6756" w:rsidRPr="00B0526E" w:rsidRDefault="002D6756" w:rsidP="0041499C">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П О С Т А Н О В Л Е Н И Е</w:t>
      </w:r>
    </w:p>
    <w:p w14:paraId="0B39F33E"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p>
    <w:p w14:paraId="493537D0" w14:textId="013D1949" w:rsidR="002D6756" w:rsidRPr="00B0526E" w:rsidRDefault="00B0526E" w:rsidP="002D6756">
      <w:pPr>
        <w:spacing w:after="0" w:line="240" w:lineRule="auto"/>
        <w:jc w:val="both"/>
        <w:rPr>
          <w:rFonts w:ascii="Arial" w:eastAsia="Times New Roman" w:hAnsi="Arial" w:cs="Arial"/>
          <w:color w:val="000000"/>
          <w:kern w:val="0"/>
          <w:sz w:val="24"/>
          <w:szCs w:val="24"/>
          <w:lang w:eastAsia="ru-RU"/>
          <w14:ligatures w14:val="none"/>
        </w:rPr>
      </w:pPr>
      <w:r>
        <w:rPr>
          <w:rFonts w:ascii="Arial" w:eastAsia="Times New Roman" w:hAnsi="Arial" w:cs="Arial"/>
          <w:color w:val="000000"/>
          <w:kern w:val="0"/>
          <w:sz w:val="24"/>
          <w:szCs w:val="24"/>
          <w:lang w:eastAsia="ru-RU"/>
          <w14:ligatures w14:val="none"/>
        </w:rPr>
        <w:t xml:space="preserve">от «16» марта </w:t>
      </w:r>
      <w:r w:rsidR="002D6756" w:rsidRPr="00B0526E">
        <w:rPr>
          <w:rFonts w:ascii="Arial" w:eastAsia="Times New Roman" w:hAnsi="Arial" w:cs="Arial"/>
          <w:color w:val="000000"/>
          <w:kern w:val="0"/>
          <w:sz w:val="24"/>
          <w:szCs w:val="24"/>
          <w:lang w:eastAsia="ru-RU"/>
          <w14:ligatures w14:val="none"/>
        </w:rPr>
        <w:t>2026 г.</w:t>
      </w:r>
      <w:r>
        <w:rPr>
          <w:rFonts w:ascii="Arial" w:eastAsia="Times New Roman" w:hAnsi="Arial" w:cs="Arial"/>
          <w:color w:val="000000"/>
          <w:kern w:val="0"/>
          <w:sz w:val="24"/>
          <w:szCs w:val="24"/>
          <w:lang w:eastAsia="ru-RU"/>
          <w14:ligatures w14:val="none"/>
        </w:rPr>
        <w:t xml:space="preserve">  №96</w:t>
      </w:r>
    </w:p>
    <w:p w14:paraId="19AAF970" w14:textId="77777777" w:rsidR="002D6756" w:rsidRPr="00B0526E" w:rsidRDefault="002D6756" w:rsidP="002D6756">
      <w:pPr>
        <w:spacing w:after="0" w:line="240" w:lineRule="auto"/>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г. Калач</w:t>
      </w:r>
    </w:p>
    <w:p w14:paraId="4F2FED1E" w14:textId="77777777" w:rsidR="002D6756" w:rsidRPr="00B0526E" w:rsidRDefault="002D6756" w:rsidP="002D6756">
      <w:pPr>
        <w:spacing w:after="0" w:line="240" w:lineRule="auto"/>
        <w:jc w:val="both"/>
        <w:rPr>
          <w:rFonts w:ascii="Arial" w:eastAsia="Times New Roman" w:hAnsi="Arial" w:cs="Arial"/>
          <w:color w:val="000000"/>
          <w:kern w:val="0"/>
          <w:sz w:val="24"/>
          <w:szCs w:val="24"/>
          <w:lang w:eastAsia="ru-RU"/>
          <w14:ligatures w14:val="none"/>
        </w:rPr>
      </w:pPr>
    </w:p>
    <w:p w14:paraId="7CA870E9" w14:textId="77777777" w:rsidR="002D6756" w:rsidRPr="00B0526E" w:rsidRDefault="002D6756" w:rsidP="00B0526E">
      <w:pPr>
        <w:tabs>
          <w:tab w:val="left" w:pos="5529"/>
        </w:tabs>
        <w:spacing w:after="0" w:line="240" w:lineRule="auto"/>
        <w:ind w:right="-1"/>
        <w:jc w:val="center"/>
        <w:rPr>
          <w:rFonts w:ascii="Arial" w:eastAsia="Times New Roman" w:hAnsi="Arial" w:cs="Arial"/>
          <w:b/>
          <w:bCs/>
          <w:color w:val="000000"/>
          <w:kern w:val="0"/>
          <w:sz w:val="32"/>
          <w:szCs w:val="32"/>
          <w:lang w:eastAsia="ru-RU"/>
          <w14:ligatures w14:val="none"/>
        </w:rPr>
      </w:pPr>
      <w:r w:rsidRPr="00B0526E">
        <w:rPr>
          <w:rFonts w:ascii="Arial" w:eastAsia="Times New Roman" w:hAnsi="Arial" w:cs="Arial"/>
          <w:b/>
          <w:bCs/>
          <w:color w:val="000000"/>
          <w:kern w:val="0"/>
          <w:sz w:val="32"/>
          <w:szCs w:val="32"/>
          <w:lang w:eastAsia="ru-RU"/>
          <w14:ligatures w14:val="none"/>
        </w:rPr>
        <w:t>О внесении изменений в постановление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w:t>
      </w:r>
    </w:p>
    <w:p w14:paraId="650092C1" w14:textId="77777777" w:rsidR="002D6756" w:rsidRPr="00B0526E" w:rsidRDefault="002D6756" w:rsidP="002D6756">
      <w:pPr>
        <w:spacing w:after="0" w:line="240" w:lineRule="auto"/>
        <w:jc w:val="both"/>
        <w:rPr>
          <w:rFonts w:ascii="Arial" w:eastAsia="Times New Roman" w:hAnsi="Arial" w:cs="Arial"/>
          <w:bCs/>
          <w:color w:val="000000"/>
          <w:kern w:val="0"/>
          <w:sz w:val="24"/>
          <w:szCs w:val="24"/>
          <w:lang w:eastAsia="ru-RU"/>
          <w14:ligatures w14:val="none"/>
        </w:rPr>
      </w:pPr>
    </w:p>
    <w:p w14:paraId="620AD68B" w14:textId="0FE8AC5B" w:rsidR="002D6756" w:rsidRPr="00B0526E" w:rsidRDefault="002D6756" w:rsidP="002D6756">
      <w:pPr>
        <w:spacing w:after="0" w:line="240" w:lineRule="auto"/>
        <w:ind w:firstLine="709"/>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В целях совершенствования, обеспечения гласности и прозрачности закупок, осуществляемых в соответствии с Федеральным </w:t>
      </w:r>
      <w:r w:rsidR="00B0526E" w:rsidRPr="00B0526E">
        <w:rPr>
          <w:rFonts w:ascii="Arial" w:eastAsia="Times New Roman" w:hAnsi="Arial" w:cs="Arial"/>
          <w:color w:val="000000"/>
          <w:kern w:val="0"/>
          <w:sz w:val="24"/>
          <w:szCs w:val="24"/>
          <w:lang w:eastAsia="ru-RU"/>
          <w14:ligatures w14:val="none"/>
        </w:rPr>
        <w:t>законом от</w:t>
      </w:r>
      <w:r w:rsidRPr="00B0526E">
        <w:rPr>
          <w:rFonts w:ascii="Arial" w:eastAsia="Times New Roman" w:hAnsi="Arial" w:cs="Arial"/>
          <w:color w:val="000000"/>
          <w:kern w:val="0"/>
          <w:sz w:val="24"/>
          <w:szCs w:val="24"/>
          <w:lang w:eastAsia="ru-RU"/>
          <w14:ligatures w14:val="none"/>
        </w:rPr>
        <w:t xml:space="preserve"> 18.07.2011 № 223-ФЗ </w:t>
      </w:r>
      <w:r w:rsidR="00E8467A" w:rsidRPr="00B0526E">
        <w:rPr>
          <w:rFonts w:ascii="Arial" w:eastAsia="Times New Roman" w:hAnsi="Arial" w:cs="Arial"/>
          <w:color w:val="000000"/>
          <w:kern w:val="0"/>
          <w:sz w:val="24"/>
          <w:szCs w:val="24"/>
          <w:lang w:eastAsia="ru-RU"/>
          <w14:ligatures w14:val="none"/>
        </w:rPr>
        <w:t>«</w:t>
      </w:r>
      <w:r w:rsidRPr="00B0526E">
        <w:rPr>
          <w:rFonts w:ascii="Arial" w:eastAsia="Times New Roman" w:hAnsi="Arial" w:cs="Arial"/>
          <w:color w:val="000000"/>
          <w:kern w:val="0"/>
          <w:sz w:val="24"/>
          <w:szCs w:val="24"/>
          <w:lang w:eastAsia="ru-RU"/>
          <w14:ligatures w14:val="none"/>
        </w:rPr>
        <w:t>О закупках товаров, работ, услуг отдельными видами юридических лиц</w:t>
      </w:r>
      <w:r w:rsidR="00E8467A" w:rsidRPr="00B0526E">
        <w:rPr>
          <w:rFonts w:ascii="Arial" w:eastAsia="Times New Roman" w:hAnsi="Arial" w:cs="Arial"/>
          <w:color w:val="000000"/>
          <w:kern w:val="0"/>
          <w:sz w:val="24"/>
          <w:szCs w:val="24"/>
          <w:lang w:eastAsia="ru-RU"/>
          <w14:ligatures w14:val="none"/>
        </w:rPr>
        <w:t>»</w:t>
      </w:r>
      <w:r w:rsidRPr="00B0526E">
        <w:rPr>
          <w:rFonts w:ascii="Arial" w:eastAsia="Times New Roman" w:hAnsi="Arial" w:cs="Arial"/>
          <w:color w:val="000000"/>
          <w:kern w:val="0"/>
          <w:sz w:val="24"/>
          <w:szCs w:val="24"/>
          <w:lang w:eastAsia="ru-RU"/>
          <w14:ligatures w14:val="none"/>
        </w:rPr>
        <w:t xml:space="preserve">, администрация городского поселения - город Калач Калачеевского муниципального района Воронежской области п о с </w:t>
      </w:r>
      <w:proofErr w:type="gramStart"/>
      <w:r w:rsidRPr="00B0526E">
        <w:rPr>
          <w:rFonts w:ascii="Arial" w:eastAsia="Times New Roman" w:hAnsi="Arial" w:cs="Arial"/>
          <w:color w:val="000000"/>
          <w:kern w:val="0"/>
          <w:sz w:val="24"/>
          <w:szCs w:val="24"/>
          <w:lang w:eastAsia="ru-RU"/>
          <w14:ligatures w14:val="none"/>
        </w:rPr>
        <w:t>т</w:t>
      </w:r>
      <w:proofErr w:type="gramEnd"/>
      <w:r w:rsidRPr="00B0526E">
        <w:rPr>
          <w:rFonts w:ascii="Arial" w:eastAsia="Times New Roman" w:hAnsi="Arial" w:cs="Arial"/>
          <w:color w:val="000000"/>
          <w:kern w:val="0"/>
          <w:sz w:val="24"/>
          <w:szCs w:val="24"/>
          <w:lang w:eastAsia="ru-RU"/>
          <w14:ligatures w14:val="none"/>
        </w:rPr>
        <w:t xml:space="preserve"> а н о в л я е т:</w:t>
      </w:r>
    </w:p>
    <w:p w14:paraId="54D589EE" w14:textId="77777777" w:rsidR="002D6756" w:rsidRPr="00B0526E" w:rsidRDefault="002D6756" w:rsidP="002D6756">
      <w:pPr>
        <w:spacing w:after="0" w:line="240" w:lineRule="auto"/>
        <w:ind w:firstLine="709"/>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 Внести следующее изменение в постановление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 </w:t>
      </w:r>
    </w:p>
    <w:p w14:paraId="1F195DD5" w14:textId="262768B4" w:rsidR="002D6756" w:rsidRPr="00B0526E" w:rsidRDefault="002D6756" w:rsidP="002D6756">
      <w:pPr>
        <w:spacing w:after="0" w:line="240" w:lineRule="auto"/>
        <w:ind w:firstLine="709"/>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Приложение № 1 к постановлению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 изложить в редакции согласно приложению № 1</w:t>
      </w:r>
      <w:r w:rsidR="00B0526E">
        <w:rPr>
          <w:rFonts w:ascii="Arial" w:eastAsia="Times New Roman" w:hAnsi="Arial" w:cs="Arial"/>
          <w:color w:val="000000"/>
          <w:kern w:val="0"/>
          <w:sz w:val="24"/>
          <w:szCs w:val="24"/>
          <w:lang w:eastAsia="ru-RU"/>
          <w14:ligatures w14:val="none"/>
        </w:rPr>
        <w:t xml:space="preserve"> </w:t>
      </w:r>
      <w:r w:rsidRPr="00B0526E">
        <w:rPr>
          <w:rFonts w:ascii="Arial" w:eastAsia="Times New Roman" w:hAnsi="Arial" w:cs="Arial"/>
          <w:color w:val="000000"/>
          <w:kern w:val="0"/>
          <w:sz w:val="24"/>
          <w:szCs w:val="24"/>
          <w:lang w:eastAsia="ru-RU"/>
          <w14:ligatures w14:val="none"/>
        </w:rPr>
        <w:t>к настоящему постановлению.</w:t>
      </w:r>
    </w:p>
    <w:p w14:paraId="2B317D36" w14:textId="77777777" w:rsidR="002D6756" w:rsidRPr="00B0526E" w:rsidRDefault="002D6756" w:rsidP="002D6756">
      <w:pPr>
        <w:spacing w:after="0" w:line="240" w:lineRule="auto"/>
        <w:ind w:firstLine="709"/>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Опубликовать настоящее постановление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14:paraId="249D4960" w14:textId="77777777" w:rsidR="002D6756" w:rsidRPr="00B0526E" w:rsidRDefault="002D6756" w:rsidP="002D6756">
      <w:pPr>
        <w:spacing w:after="0" w:line="240" w:lineRule="auto"/>
        <w:ind w:firstLine="709"/>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Настоящее постановление вступает в силу с даты его официального опубликования.</w:t>
      </w:r>
    </w:p>
    <w:p w14:paraId="4D172DAE" w14:textId="57A7C846" w:rsidR="002D6756" w:rsidRPr="00B0526E" w:rsidRDefault="002D6756" w:rsidP="00B0526E">
      <w:pPr>
        <w:spacing w:after="0" w:line="240" w:lineRule="auto"/>
        <w:ind w:firstLine="709"/>
        <w:jc w:val="both"/>
        <w:rPr>
          <w:rFonts w:ascii="Arial" w:eastAsia="Times New Roman" w:hAnsi="Arial" w:cs="Arial"/>
          <w:bCs/>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Контроль за исполнением настоящего постановления оставляю за собой.</w:t>
      </w:r>
    </w:p>
    <w:p w14:paraId="7705844C" w14:textId="77777777" w:rsidR="002D6756" w:rsidRPr="00B0526E" w:rsidRDefault="002D6756" w:rsidP="002D6756">
      <w:pPr>
        <w:spacing w:after="0" w:line="240" w:lineRule="auto"/>
        <w:ind w:firstLine="567"/>
        <w:jc w:val="both"/>
        <w:rPr>
          <w:rFonts w:ascii="Arial" w:eastAsia="Times New Roman" w:hAnsi="Arial" w:cs="Arial"/>
          <w:bCs/>
          <w:color w:val="000000"/>
          <w:kern w:val="0"/>
          <w:sz w:val="24"/>
          <w:szCs w:val="24"/>
          <w:lang w:eastAsia="ru-RU"/>
          <w14:ligatures w14:val="none"/>
        </w:rPr>
      </w:pPr>
    </w:p>
    <w:p w14:paraId="50BDA4AA" w14:textId="0D404E38" w:rsidR="002D6756" w:rsidRPr="00B0526E" w:rsidRDefault="002D6756" w:rsidP="002D6756">
      <w:pPr>
        <w:spacing w:after="0" w:line="240" w:lineRule="auto"/>
        <w:ind w:firstLine="567"/>
        <w:jc w:val="both"/>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 xml:space="preserve">Глава администрации </w:t>
      </w:r>
    </w:p>
    <w:p w14:paraId="7106A4F6" w14:textId="1F215367" w:rsidR="002D6756" w:rsidRPr="00B0526E" w:rsidRDefault="002D6756" w:rsidP="002D6756">
      <w:pPr>
        <w:spacing w:after="0" w:line="240" w:lineRule="auto"/>
        <w:ind w:firstLine="567"/>
        <w:jc w:val="both"/>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 xml:space="preserve">городского поселения - город Калач </w:t>
      </w:r>
      <w:r w:rsidRPr="00B0526E">
        <w:rPr>
          <w:rFonts w:ascii="Arial" w:eastAsia="Times New Roman" w:hAnsi="Arial" w:cs="Arial"/>
          <w:bCs/>
          <w:color w:val="000000"/>
          <w:kern w:val="0"/>
          <w:sz w:val="24"/>
          <w:szCs w:val="24"/>
          <w:lang w:eastAsia="ru-RU"/>
          <w14:ligatures w14:val="none"/>
        </w:rPr>
        <w:tab/>
      </w:r>
      <w:r w:rsidRPr="00B0526E">
        <w:rPr>
          <w:rFonts w:ascii="Arial" w:eastAsia="Times New Roman" w:hAnsi="Arial" w:cs="Arial"/>
          <w:bCs/>
          <w:color w:val="000000"/>
          <w:kern w:val="0"/>
          <w:sz w:val="24"/>
          <w:szCs w:val="24"/>
          <w:lang w:eastAsia="ru-RU"/>
          <w14:ligatures w14:val="none"/>
        </w:rPr>
        <w:tab/>
      </w:r>
      <w:r w:rsidRPr="00B0526E">
        <w:rPr>
          <w:rFonts w:ascii="Arial" w:eastAsia="Times New Roman" w:hAnsi="Arial" w:cs="Arial"/>
          <w:bCs/>
          <w:color w:val="000000"/>
          <w:kern w:val="0"/>
          <w:sz w:val="24"/>
          <w:szCs w:val="24"/>
          <w:lang w:eastAsia="ru-RU"/>
          <w14:ligatures w14:val="none"/>
        </w:rPr>
        <w:tab/>
      </w:r>
      <w:r w:rsidR="00B0526E">
        <w:rPr>
          <w:rFonts w:ascii="Arial" w:eastAsia="Times New Roman" w:hAnsi="Arial" w:cs="Arial"/>
          <w:bCs/>
          <w:color w:val="000000"/>
          <w:kern w:val="0"/>
          <w:sz w:val="24"/>
          <w:szCs w:val="24"/>
          <w:lang w:eastAsia="ru-RU"/>
          <w14:ligatures w14:val="none"/>
        </w:rPr>
        <w:t>Д.Н. Дудецкий</w:t>
      </w:r>
    </w:p>
    <w:p w14:paraId="06E908A8" w14:textId="77777777" w:rsidR="002D6756" w:rsidRPr="00B0526E" w:rsidRDefault="002D6756" w:rsidP="002D6756">
      <w:pPr>
        <w:spacing w:after="0" w:line="240" w:lineRule="auto"/>
        <w:ind w:left="3969"/>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 xml:space="preserve">Приложение № 1 </w:t>
      </w:r>
    </w:p>
    <w:p w14:paraId="07527148" w14:textId="32586050" w:rsidR="002D6756" w:rsidRPr="00B0526E" w:rsidRDefault="002D6756" w:rsidP="002D6756">
      <w:pPr>
        <w:spacing w:after="0" w:line="240" w:lineRule="auto"/>
        <w:ind w:left="3969"/>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к постановлению администрации городского поселения - город Калач</w:t>
      </w:r>
      <w:r w:rsidR="00B0526E">
        <w:rPr>
          <w:rFonts w:ascii="Arial" w:eastAsia="Times New Roman" w:hAnsi="Arial" w:cs="Arial"/>
          <w:color w:val="000000"/>
          <w:kern w:val="0"/>
          <w:sz w:val="24"/>
          <w:szCs w:val="24"/>
          <w:lang w:eastAsia="ru-RU"/>
          <w14:ligatures w14:val="none"/>
        </w:rPr>
        <w:t xml:space="preserve"> </w:t>
      </w:r>
      <w:r w:rsidRPr="00B0526E">
        <w:rPr>
          <w:rFonts w:ascii="Arial" w:eastAsia="Times New Roman" w:hAnsi="Arial" w:cs="Arial"/>
          <w:color w:val="000000"/>
          <w:kern w:val="0"/>
          <w:sz w:val="24"/>
          <w:szCs w:val="24"/>
          <w:lang w:eastAsia="ru-RU"/>
          <w14:ligatures w14:val="none"/>
        </w:rPr>
        <w:t xml:space="preserve">Калачеевского муниципального района Воронежской области </w:t>
      </w:r>
    </w:p>
    <w:p w14:paraId="00D089E3" w14:textId="718381DE" w:rsidR="002D6756" w:rsidRPr="00B0526E" w:rsidRDefault="00B0526E" w:rsidP="002D6756">
      <w:pPr>
        <w:spacing w:after="0" w:line="240" w:lineRule="auto"/>
        <w:ind w:left="3969"/>
        <w:rPr>
          <w:rFonts w:ascii="Arial" w:eastAsia="Times New Roman" w:hAnsi="Arial" w:cs="Arial"/>
          <w:color w:val="000000"/>
          <w:kern w:val="0"/>
          <w:sz w:val="24"/>
          <w:szCs w:val="24"/>
          <w:lang w:eastAsia="ru-RU"/>
          <w14:ligatures w14:val="none"/>
        </w:rPr>
      </w:pPr>
      <w:r>
        <w:rPr>
          <w:rFonts w:ascii="Arial" w:eastAsia="Times New Roman" w:hAnsi="Arial" w:cs="Arial"/>
          <w:color w:val="000000"/>
          <w:kern w:val="0"/>
          <w:sz w:val="24"/>
          <w:szCs w:val="24"/>
          <w:lang w:eastAsia="ru-RU"/>
          <w14:ligatures w14:val="none"/>
        </w:rPr>
        <w:t>от «16» марта 2026 г.  № 96</w:t>
      </w:r>
    </w:p>
    <w:p w14:paraId="5B467BD1" w14:textId="77777777" w:rsidR="002D6756" w:rsidRPr="00B0526E" w:rsidRDefault="002D6756" w:rsidP="002D6756">
      <w:pPr>
        <w:spacing w:after="0" w:line="240" w:lineRule="auto"/>
        <w:rPr>
          <w:rFonts w:ascii="Arial" w:eastAsia="Times New Roman" w:hAnsi="Arial" w:cs="Arial"/>
          <w:color w:val="000000"/>
          <w:kern w:val="0"/>
          <w:sz w:val="24"/>
          <w:szCs w:val="24"/>
          <w:lang w:eastAsia="ru-RU"/>
          <w14:ligatures w14:val="none"/>
        </w:rPr>
      </w:pPr>
    </w:p>
    <w:p w14:paraId="3A08DD2A" w14:textId="466A1FD4" w:rsidR="002D6756" w:rsidRPr="00B0526E" w:rsidRDefault="002D6756" w:rsidP="002D6756">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ПОЛОЖЕНИЕ</w:t>
      </w:r>
    </w:p>
    <w:p w14:paraId="01196A34" w14:textId="77777777" w:rsidR="002D6756" w:rsidRPr="00B0526E" w:rsidRDefault="002D6756" w:rsidP="002D6756">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 xml:space="preserve"> о закупке товаров, работ, услуг </w:t>
      </w:r>
    </w:p>
    <w:p w14:paraId="470C0D7B" w14:textId="77777777" w:rsidR="002D6756" w:rsidRPr="00B0526E" w:rsidRDefault="002D6756" w:rsidP="002D6756">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 xml:space="preserve">для нужд муниципальных бюджетных учреждений </w:t>
      </w:r>
    </w:p>
    <w:p w14:paraId="346DF131" w14:textId="77777777" w:rsidR="002D6756" w:rsidRPr="00B0526E" w:rsidRDefault="002D6756" w:rsidP="002D6756">
      <w:pPr>
        <w:spacing w:after="0" w:line="240" w:lineRule="auto"/>
        <w:jc w:val="center"/>
        <w:rPr>
          <w:rFonts w:ascii="Arial" w:eastAsia="Times New Roman" w:hAnsi="Arial" w:cs="Arial"/>
          <w:bCs/>
          <w:color w:val="000000"/>
          <w:kern w:val="0"/>
          <w:sz w:val="24"/>
          <w:szCs w:val="24"/>
          <w:lang w:eastAsia="ru-RU"/>
          <w14:ligatures w14:val="none"/>
        </w:rPr>
      </w:pPr>
      <w:r w:rsidRPr="00B0526E">
        <w:rPr>
          <w:rFonts w:ascii="Arial" w:eastAsia="Times New Roman" w:hAnsi="Arial" w:cs="Arial"/>
          <w:bCs/>
          <w:color w:val="000000"/>
          <w:kern w:val="0"/>
          <w:sz w:val="24"/>
          <w:szCs w:val="24"/>
          <w:lang w:eastAsia="ru-RU"/>
          <w14:ligatures w14:val="none"/>
        </w:rPr>
        <w:t>городского поселения - город Калач</w:t>
      </w:r>
    </w:p>
    <w:p w14:paraId="78CAAB01" w14:textId="77777777" w:rsidR="002D6756" w:rsidRPr="00B0526E" w:rsidRDefault="002D6756" w:rsidP="002D6756">
      <w:pPr>
        <w:spacing w:after="0" w:line="240" w:lineRule="auto"/>
        <w:jc w:val="center"/>
        <w:rPr>
          <w:rFonts w:ascii="Arial" w:eastAsia="Times New Roman" w:hAnsi="Arial" w:cs="Arial"/>
          <w:bCs/>
          <w:color w:val="000000"/>
          <w:kern w:val="0"/>
          <w:sz w:val="24"/>
          <w:szCs w:val="24"/>
          <w:lang w:eastAsia="ru-RU"/>
          <w14:ligatures w14:val="none"/>
        </w:rPr>
      </w:pPr>
    </w:p>
    <w:p w14:paraId="120F4D23"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Общие положения</w:t>
      </w:r>
    </w:p>
    <w:p w14:paraId="700EF048" w14:textId="77777777" w:rsidR="002D6756" w:rsidRPr="00B0526E" w:rsidRDefault="002D6756" w:rsidP="002D6756">
      <w:pPr>
        <w:spacing w:after="0" w:line="240" w:lineRule="auto"/>
        <w:ind w:firstLine="567"/>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Термины и определения</w:t>
      </w:r>
    </w:p>
    <w:p w14:paraId="0824FFA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Заказчик - юридическое лицо, в интересах и за счет средств которого осуществляется закупка, - муниципальные бюджетные учреждения городского поселения - город Калач.</w:t>
      </w:r>
    </w:p>
    <w:p w14:paraId="0E71841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Учредитель Заказчика - администрация городского поселения - город Калач.</w:t>
      </w:r>
    </w:p>
    <w:p w14:paraId="33E4291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Организатор закупки - муниципальные бюджетные учреждения городского поселения - город Калач.</w:t>
      </w:r>
    </w:p>
    <w:p w14:paraId="5309119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Комиссия по осуществлению закупок (далее - Комиссия, закупочная комиссия) - коллегиальный орган, принимающий основные решения в ходе проведения закупок по определению поставщика (исполнителя, подрядчика), закупки, несущий ответственность за все принимаемые им решения в рамках закупки.</w:t>
      </w:r>
    </w:p>
    <w:p w14:paraId="1DF413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Единая информационная система в сфере закупок (далее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379989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Официальный сайт Заказчика - страницы муниципальных бюджетных учреждений городского поселения - город Калач на официальном сайте администрации городского поселения - город Калач kalach-r20.gosweb.gosuslugi.ru.</w:t>
      </w:r>
    </w:p>
    <w:p w14:paraId="18340C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Электронный документ - документ, информация в котором представлена в электронно-цифровом формате, передаваемый по электронным каналам связи, подписанный электронной подписью, оформленной в порядке, предусмотренном Федеральным законом от 06.04.2011 N 63-ФЗ "Об электронной подписи" и принятыми в соответствии с ним иными нормативными правовыми актами.</w:t>
      </w:r>
    </w:p>
    <w:p w14:paraId="1FBD90C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Электронная площадка (далее - ЭП) - сайт в информационно-телекоммуникационной сети "Интернет", программно-аппаратный комплекс которого обеспечивает проведение конкурентных закупок в электронной форме в соответствии с положениями Федерального закона от 18.07.2011 N 223-ФЗ "О закупках товаров, работ, услуг отдельными видами юридических лиц" (далее - Закон N 223-ФЗ).</w:t>
      </w:r>
    </w:p>
    <w:p w14:paraId="4668EDC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Оператор ЭП - юридическое лицо (коммерческая организация),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(двадцать пять) процентов, владеющее электронной площадкой, в том числе необходимыми для ее функционирования оборудованием и программно-</w:t>
      </w:r>
      <w:r w:rsidRPr="00B0526E">
        <w:rPr>
          <w:rFonts w:ascii="Arial" w:eastAsia="Times New Roman" w:hAnsi="Arial" w:cs="Arial"/>
          <w:color w:val="000000"/>
          <w:kern w:val="0"/>
          <w:sz w:val="24"/>
          <w:szCs w:val="24"/>
          <w:lang w:eastAsia="ru-RU"/>
          <w14:ligatures w14:val="none"/>
        </w:rPr>
        <w:lastRenderedPageBreak/>
        <w:t>техническими средствами, и обеспечивающее проведение конкурентных закупок в электронной форме в соответствии с положениями Закона N 223-ФЗ.</w:t>
      </w:r>
    </w:p>
    <w:p w14:paraId="4276B4F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Закупка - совокупность осуществляемых в порядке, предусмотренном настоящим Положением, действий Заказчика/Организатора закупки по определению поставщика (исполнителя, подрядчика) с целью заключения с ним договора для удовлетворения нужд Заказчика.</w:t>
      </w:r>
    </w:p>
    <w:p w14:paraId="5F0896F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Конкурентная закупка - закупка, осуществляемая с соблюдением одновременно следующих условий:</w:t>
      </w:r>
    </w:p>
    <w:p w14:paraId="6794162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информация о конкурентной закупке сообщается Заказчиком одним из следующих способов:</w:t>
      </w:r>
    </w:p>
    <w:p w14:paraId="3723F97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7A2635C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посредством направления приглашений принять участие в закрытой конкурентной закупке в случаях, которые предусмотрены статьей 3.5 Закона N 223-ФЗ, с приложением документации о конкурентной закупке не менее чем 2 (двум) лицам, которые способны осуществить поставки товаров, выполнение работ, оказание услуг, являющихся предметом такой закупки;</w:t>
      </w:r>
    </w:p>
    <w:p w14:paraId="26E8F9B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2BFC7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описание предмета конкурентной закупки осуществляется с соблюдением требований части 6.1 статьи 3 Закона N 223-ФЗ.</w:t>
      </w:r>
    </w:p>
    <w:p w14:paraId="224FAF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Неконкурентная закупка - закупка, условия осуществления которой не соответствуют условиям, предусмотренным частью 3 статьи 3 Закона N 223-ФЗ. Способы неконкурентной закупки, в том числе закупка у единственного поставщика (исполнителя, подрядчика), устанавливаются настоящим Положением.</w:t>
      </w:r>
    </w:p>
    <w:p w14:paraId="660E5E4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Закупка у единственного поставщика (подрядчика, исполнителя) - способ закупки товаров, работ, услуг, при котором Заказчик предлагает заключить договор только одному поставщику (исполнителю, подрядчику).</w:t>
      </w:r>
    </w:p>
    <w:p w14:paraId="5042DF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Открытые способы закупки - способы закупки, в которых может принять участие любое лицо в соответствии с требованиями настоящего Положения.</w:t>
      </w:r>
    </w:p>
    <w:p w14:paraId="3098013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Закрытые способы закупки - способы закупки, в которых может принять участие только ограниченный круг лиц.</w:t>
      </w:r>
    </w:p>
    <w:p w14:paraId="5272A0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за исключением оплаты договоров, заключенных до начала соответствующего финансового года и подлежащих оплате в соответствующем финансовом году.</w:t>
      </w:r>
    </w:p>
    <w:p w14:paraId="1285FC5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w:t>
      </w:r>
    </w:p>
    <w:p w14:paraId="392E7B8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Документация о конкурентной закупке (далее - документация о закупке, закупочная документация) - комплект документов (в том числе проект договора), содержащий полную информацию о предмете, условиях участия, правилах проведения закупки, правилах подготовки, оформления, подачи заявки участником закупки, требованиях к участникам закупки, правилах определения поставщика </w:t>
      </w:r>
      <w:r w:rsidRPr="00B0526E">
        <w:rPr>
          <w:rFonts w:ascii="Arial" w:eastAsia="Times New Roman" w:hAnsi="Arial" w:cs="Arial"/>
          <w:color w:val="000000"/>
          <w:kern w:val="0"/>
          <w:sz w:val="24"/>
          <w:szCs w:val="24"/>
          <w:lang w:eastAsia="ru-RU"/>
          <w14:ligatures w14:val="none"/>
        </w:rPr>
        <w:lastRenderedPageBreak/>
        <w:t>(исполнителя, подрядчика), а также об условиях заключаемого по результатам закупки договора.</w:t>
      </w:r>
    </w:p>
    <w:p w14:paraId="47450544" w14:textId="07A6FC38"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Участник закупки </w:t>
      </w:r>
      <w:r w:rsidR="0041499C" w:rsidRPr="00B0526E">
        <w:rPr>
          <w:rFonts w:ascii="Arial" w:eastAsia="Times New Roman" w:hAnsi="Arial" w:cs="Arial"/>
          <w:color w:val="000000"/>
          <w:kern w:val="0"/>
          <w:sz w:val="24"/>
          <w:szCs w:val="24"/>
          <w:lang w:eastAsia="ru-RU"/>
          <w14:ligatures w14:val="none"/>
        </w:rPr>
        <w:t>–</w:t>
      </w:r>
      <w:r w:rsidRPr="00B0526E">
        <w:rPr>
          <w:rFonts w:ascii="Arial" w:eastAsia="Times New Roman" w:hAnsi="Arial" w:cs="Arial"/>
          <w:color w:val="000000"/>
          <w:kern w:val="0"/>
          <w:sz w:val="24"/>
          <w:szCs w:val="24"/>
          <w:lang w:eastAsia="ru-RU"/>
          <w14:ligatures w14:val="none"/>
        </w:rPr>
        <w:t xml:space="preserve"> любое</w:t>
      </w:r>
      <w:r w:rsidR="0041499C" w:rsidRPr="00B0526E">
        <w:rPr>
          <w:rFonts w:ascii="Arial" w:eastAsia="Times New Roman" w:hAnsi="Arial" w:cs="Arial"/>
          <w:color w:val="000000"/>
          <w:kern w:val="0"/>
          <w:sz w:val="24"/>
          <w:szCs w:val="24"/>
          <w:lang w:eastAsia="ru-RU"/>
          <w14:ligatures w14:val="none"/>
        </w:rPr>
        <w:t xml:space="preserve"> </w:t>
      </w:r>
      <w:r w:rsidRPr="00B0526E">
        <w:rPr>
          <w:rFonts w:ascii="Arial" w:eastAsia="Times New Roman" w:hAnsi="Arial" w:cs="Arial"/>
          <w:color w:val="000000"/>
          <w:kern w:val="0"/>
          <w:sz w:val="24"/>
          <w:szCs w:val="24"/>
          <w:lang w:eastAsia="ru-RU"/>
          <w14:ligatures w14:val="none"/>
        </w:rPr>
        <w:t>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N 255-ФЗ "О контроле за деятельностью лиц, находящихся под иностранным влиянием" (далее - Закон N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N 255-ФЗ. Участник закупки для участия в неконкурентной закупке подает заявку на участие в неконкурентной закупке или иной предусмотренный настоящим Положением для направления заказчику документ, для участия в конкурентной закупке подает заявку на участие в конкурентной закупке.</w:t>
      </w:r>
    </w:p>
    <w:p w14:paraId="3DE7CFC7" w14:textId="7E9BBA4B"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Заявка на участие в закупке (далее - заявка) </w:t>
      </w:r>
      <w:r w:rsidR="0041499C" w:rsidRPr="00B0526E">
        <w:rPr>
          <w:rFonts w:ascii="Arial" w:eastAsia="Times New Roman" w:hAnsi="Arial" w:cs="Arial"/>
          <w:color w:val="000000"/>
          <w:kern w:val="0"/>
          <w:sz w:val="24"/>
          <w:szCs w:val="24"/>
          <w:lang w:eastAsia="ru-RU"/>
          <w14:ligatures w14:val="none"/>
        </w:rPr>
        <w:t>–</w:t>
      </w:r>
      <w:r w:rsidRPr="00B0526E">
        <w:rPr>
          <w:rFonts w:ascii="Arial" w:eastAsia="Times New Roman" w:hAnsi="Arial" w:cs="Arial"/>
          <w:color w:val="000000"/>
          <w:kern w:val="0"/>
          <w:sz w:val="24"/>
          <w:szCs w:val="24"/>
          <w:lang w:eastAsia="ru-RU"/>
          <w14:ligatures w14:val="none"/>
        </w:rPr>
        <w:t xml:space="preserve"> для</w:t>
      </w:r>
      <w:r w:rsidR="0041499C" w:rsidRPr="00B0526E">
        <w:rPr>
          <w:rFonts w:ascii="Arial" w:eastAsia="Times New Roman" w:hAnsi="Arial" w:cs="Arial"/>
          <w:color w:val="000000"/>
          <w:kern w:val="0"/>
          <w:sz w:val="24"/>
          <w:szCs w:val="24"/>
          <w:lang w:eastAsia="ru-RU"/>
          <w14:ligatures w14:val="none"/>
        </w:rPr>
        <w:t xml:space="preserve"> </w:t>
      </w:r>
      <w:r w:rsidRPr="00B0526E">
        <w:rPr>
          <w:rFonts w:ascii="Arial" w:eastAsia="Times New Roman" w:hAnsi="Arial" w:cs="Arial"/>
          <w:color w:val="000000"/>
          <w:kern w:val="0"/>
          <w:sz w:val="24"/>
          <w:szCs w:val="24"/>
          <w:lang w:eastAsia="ru-RU"/>
          <w14:ligatures w14:val="none"/>
        </w:rPr>
        <w:t xml:space="preserve"> закупок, проводимых в бумажной форме, - комплект документов, содержащий предложение участника закупки по форме и в порядке, установленном документацией о закупке (при проведении запроса котировок - извещением о закупке); для закупок, проводимых в электронной форме, - комплект документов, содержащий предложение участника закупки по форме и в порядке, установленном документацией о закупке (при проведении запроса котировок - извещением о закупке), в форме электронного документа с использованием функционала ЭП.</w:t>
      </w:r>
    </w:p>
    <w:p w14:paraId="011AE97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Поставщик (подрядчик, исполнитель) - юридическое или физическое лицо, в том числе индивидуальный предприниматель, поставляющее продукцию (товары, работы, услуги) Заказчику.</w:t>
      </w:r>
    </w:p>
    <w:p w14:paraId="007B9B2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Победитель закупки - участник закупки, который сделал лучшее предложение в соответствии с условиями документации о закупке (при проведении запроса котировок - извещения о закупке), с учетом требований статьи 3.2 Закона N 223-ФЗ.</w:t>
      </w:r>
    </w:p>
    <w:p w14:paraId="20FCED7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Договор - соглашение на поставку товаров, выполнение работ или оказание услуг для удовлетворения нужд Заказчика.</w:t>
      </w:r>
    </w:p>
    <w:p w14:paraId="222F6E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Сведения о начальной (максимальной) цене договора - сведения о предельной цене товаров, работ, услуг, являющихся предметом закупки, рассчитанные Заказчиком в установленном порядке или определенные Заказчиком по результатам изучения конъюнктуры рынка.</w:t>
      </w:r>
    </w:p>
    <w:p w14:paraId="10B8658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настоящем Положении используются также иные термины и определения, подлежащие толкованию в соответствии с действующим законодательством Российской Федерации.</w:t>
      </w:r>
    </w:p>
    <w:p w14:paraId="0D1B967E" w14:textId="07CC9E26"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Совместная закупка </w:t>
      </w:r>
      <w:r w:rsidR="0041499C" w:rsidRPr="00B0526E">
        <w:rPr>
          <w:rFonts w:ascii="Arial" w:eastAsia="Times New Roman" w:hAnsi="Arial" w:cs="Arial"/>
          <w:color w:val="000000"/>
          <w:kern w:val="0"/>
          <w:sz w:val="24"/>
          <w:szCs w:val="24"/>
          <w:lang w:eastAsia="ru-RU"/>
          <w14:ligatures w14:val="none"/>
        </w:rPr>
        <w:t>–</w:t>
      </w:r>
      <w:r w:rsidRPr="00B0526E">
        <w:rPr>
          <w:rFonts w:ascii="Arial" w:eastAsia="Times New Roman" w:hAnsi="Arial" w:cs="Arial"/>
          <w:color w:val="000000"/>
          <w:kern w:val="0"/>
          <w:sz w:val="24"/>
          <w:szCs w:val="24"/>
          <w:lang w:eastAsia="ru-RU"/>
          <w14:ligatures w14:val="none"/>
        </w:rPr>
        <w:t xml:space="preserve"> конкурентная закупка, проводимая с целью удовлетворения потребностей двух и более заказчиков в соответствии с настоящим Положением.</w:t>
      </w:r>
    </w:p>
    <w:p w14:paraId="76692292" w14:textId="77777777" w:rsidR="002D6756" w:rsidRPr="00B0526E" w:rsidRDefault="002D6756" w:rsidP="002D6756">
      <w:pPr>
        <w:spacing w:after="0" w:line="240" w:lineRule="auto"/>
        <w:ind w:firstLine="567"/>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 Предмет регулирования</w:t>
      </w:r>
    </w:p>
    <w:p w14:paraId="3A60257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1.2.1. Настоящее Положение является Положением о закупке товаров, работ, услуг согласно Закону N 223-ФЗ.</w:t>
      </w:r>
    </w:p>
    <w:p w14:paraId="158A80E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1.2.2. Положение о закупке товаров, работ, услуг (далее - Положение) определяет порядок закупок товаров, работ, услуг для нужд Заказчика.</w:t>
      </w:r>
    </w:p>
    <w:p w14:paraId="7D7EFD1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1.2.3. Положение не распространяется на осуществление закупок, предусмотренных частью 4 статьи 1 Закона N 223-ФЗ.</w:t>
      </w:r>
    </w:p>
    <w:p w14:paraId="0BC16F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1.2.4. Если в соответствии с законодательством Российской Федерации требуется иной порядок проведения закупок, то закупки проводятся в соответствии с таким порядком, а Положение применяется в части, не противоречащей такому порядку.</w:t>
      </w:r>
    </w:p>
    <w:p w14:paraId="16E8B20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1.2.5. Внутренние документы Заказчика, регламентирующие вопросы закупочной деятельности, применяются в части, не противоречащей Положению.</w:t>
      </w:r>
    </w:p>
    <w:p w14:paraId="78018C0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1.2.6. При закупке товаров, работ, услуг Заказчик руководствуется Конституцией Российской Федерации, Гражданским кодексом Российской Федерации, Законом N 223-ФЗ, другими федеральными законами Российской Федерации и иными нормативными правовыми актами Российской Федерации, а также настоящим Положением.</w:t>
      </w:r>
    </w:p>
    <w:p w14:paraId="6E64F2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1.2.7. Заказчик в своей деятельности взаимодействует с Организатором закупок в порядке, предусмотренном действующим законодательством Российской Федерации.</w:t>
      </w:r>
    </w:p>
    <w:p w14:paraId="31BEE1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1.2.8.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Гражданским кодексом Российской Федерации и настоящим Положением.</w:t>
      </w:r>
    </w:p>
    <w:p w14:paraId="02EACCD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4C16F36"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Информационное обеспечение закупок</w:t>
      </w:r>
    </w:p>
    <w:p w14:paraId="0BD41DF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2.1. Настоящее Положение и вносимые в него изменения подлежат обязательному размещению в единой информационной системе не позднее пятнадцати дней со дня их утверждения.</w:t>
      </w:r>
    </w:p>
    <w:p w14:paraId="638DA7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2.2. Заказчик формирует и размещает в ЕИС план закупки товаров, работ, услуг (далее - план закупки) в соответствии с Законом N 223-ФЗ.</w:t>
      </w:r>
    </w:p>
    <w:p w14:paraId="4C652E4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2.3. При осуществлении закупки в ЕИС, на официальном сайте, за исключением случаев, предусмотренных Законом N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настоящим Положением (далее - информация о закупке).</w:t>
      </w:r>
    </w:p>
    <w:p w14:paraId="60AC20D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закупке у единственного поставщика (исполнителя, подрядчика) информация о такой закупке, предусмотренная настоящим пунктом, не размещается заказчиком в ЕИС.</w:t>
      </w:r>
    </w:p>
    <w:p w14:paraId="4675D9C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Заказчик размещает в ЕИС, на официальном сайте иную информацию, размещение которой предусмотрено Законом N 223-ФЗ и настоящим Положением.</w:t>
      </w:r>
    </w:p>
    <w:p w14:paraId="322FE40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2.4. Заказчик размещает в ЕИС, на официальном сайте извещение об осуществлении конкурентной закупки и документацию о конкурентной закупке в сроки, указанные в подразделе 9.2 настоящего Положения.</w:t>
      </w:r>
    </w:p>
    <w:p w14:paraId="724AF63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2.5. Изменения, вносимые в извещение об осуществлении конкурентной закупки, документацию о конкурентной закупке, разъяснения положений извещения и (или) документации о конкурентной закупке размещаются заказчиком в ЕИС, на официальном сайте, за исключением случаев, предусмотренных Законом N 223-ФЗ, не позднее чем в течение трех дней со дня принятия решения о внесении указанных изменений, предоставления указанных разъяснений.</w:t>
      </w:r>
    </w:p>
    <w:p w14:paraId="40D4A5D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Протоколы, составляемые в ходе закупки, размещаются Заказчиком в ЕИС, на официальном сайте, за исключением случаев, предусмотренных Законом N 223-ФЗ, не позднее чем через три дня со дня подписания таких протоколов.</w:t>
      </w:r>
    </w:p>
    <w:p w14:paraId="38EB581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2.6.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Закона N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14:paraId="379E3CA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2.7. Заказчик вправе не размещать в ЕИС:</w:t>
      </w:r>
    </w:p>
    <w:p w14:paraId="4C8A6A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информацию о закупке товаров, работ, услуг, стоимость которых не превышает 100 (сто) тысяч рублей, а в случае, если годовая выручка Заказчика за отчетный финансовый год составляет более чем 5 (пять) миллиардов рублей - стоимость которых не превышает 500 (пятьсот) тысяч рублей, при этом обязательным является включение информации о таких закупках в ежемесячные отчеты;</w:t>
      </w:r>
    </w:p>
    <w:p w14:paraId="752B40A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информацию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отчеты;</w:t>
      </w:r>
    </w:p>
    <w:p w14:paraId="175CC77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информацию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и в ежемесячные отчеты.</w:t>
      </w:r>
    </w:p>
    <w:p w14:paraId="5D5C4CD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8FC8137"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Требования к участникам закупки и закупаемым товарам, работам, услугам</w:t>
      </w:r>
    </w:p>
    <w:p w14:paraId="49F5DBC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bookmarkStart w:id="0" w:name="Par124"/>
      <w:bookmarkEnd w:id="0"/>
      <w:r w:rsidRPr="00B0526E">
        <w:rPr>
          <w:rFonts w:ascii="Arial" w:eastAsia="Times New Roman" w:hAnsi="Arial" w:cs="Arial"/>
          <w:color w:val="000000"/>
          <w:kern w:val="0"/>
          <w:sz w:val="24"/>
          <w:szCs w:val="24"/>
          <w:lang w:eastAsia="ru-RU"/>
          <w14:ligatures w14:val="none"/>
        </w:rPr>
        <w:t>3.1. При проведении закупок Заказчик устанавливает следующие единые обязательные требования к участникам закупки:</w:t>
      </w:r>
    </w:p>
    <w:p w14:paraId="77FDD92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 w:name="Par125"/>
      <w:bookmarkEnd w:id="1"/>
      <w:r w:rsidRPr="00B0526E">
        <w:rPr>
          <w:rFonts w:ascii="Arial" w:eastAsia="Times New Roman" w:hAnsi="Arial" w:cs="Arial"/>
          <w:color w:val="000000"/>
          <w:kern w:val="0"/>
          <w:sz w:val="24"/>
          <w:szCs w:val="24"/>
          <w:lang w:eastAsia="ru-RU"/>
          <w14:ligatures w14:val="none"/>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080A8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 w:name="Par126"/>
      <w:bookmarkEnd w:id="2"/>
      <w:r w:rsidRPr="00B0526E">
        <w:rPr>
          <w:rFonts w:ascii="Arial" w:eastAsia="Times New Roman" w:hAnsi="Arial" w:cs="Arial"/>
          <w:color w:val="000000"/>
          <w:kern w:val="0"/>
          <w:sz w:val="24"/>
          <w:szCs w:val="24"/>
          <w:lang w:eastAsia="ru-RU"/>
          <w14:ligatures w14:val="none"/>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2C4700E" w14:textId="1CFFCD95"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3) </w:t>
      </w:r>
      <w:r w:rsidR="00574EAD" w:rsidRPr="00B0526E">
        <w:rPr>
          <w:rFonts w:ascii="Arial" w:eastAsia="Times New Roman" w:hAnsi="Arial" w:cs="Arial"/>
          <w:color w:val="000000"/>
          <w:kern w:val="0"/>
          <w:sz w:val="24"/>
          <w:szCs w:val="24"/>
          <w:lang w:eastAsia="ru-RU"/>
          <w14:ligatures w14:val="none"/>
        </w:rPr>
        <w:t>не приостановление</w:t>
      </w:r>
      <w:r w:rsidRPr="00B0526E">
        <w:rPr>
          <w:rFonts w:ascii="Arial" w:eastAsia="Times New Roman" w:hAnsi="Arial" w:cs="Arial"/>
          <w:color w:val="000000"/>
          <w:kern w:val="0"/>
          <w:sz w:val="24"/>
          <w:szCs w:val="24"/>
          <w:lang w:eastAsia="ru-RU"/>
          <w14:ligatures w14:val="none"/>
        </w:rPr>
        <w:t xml:space="preserve"> деятельности участника закупки в порядке, установленном Кодексом Российской Федерации об административных правонарушениях;</w:t>
      </w:r>
    </w:p>
    <w:p w14:paraId="050B8EC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770F28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162D5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участник закупки - юридическое лицо, которое в течение 2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D74BA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27F5E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6988B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физическим лицом (в том числе зарегистрированным в качестве индивидуального предпринимателя), являющимся участником закупки;</w:t>
      </w:r>
    </w:p>
    <w:p w14:paraId="4AAF579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3BFE4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раздела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3A9B46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07BD39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 w:name="Par140"/>
      <w:bookmarkEnd w:id="3"/>
      <w:r w:rsidRPr="00B0526E">
        <w:rPr>
          <w:rFonts w:ascii="Arial" w:eastAsia="Times New Roman" w:hAnsi="Arial" w:cs="Arial"/>
          <w:color w:val="000000"/>
          <w:kern w:val="0"/>
          <w:sz w:val="24"/>
          <w:szCs w:val="24"/>
          <w:lang w:eastAsia="ru-RU"/>
          <w14:ligatures w14:val="none"/>
        </w:rPr>
        <w:t>10) отсутствие у участника закупки ограничений для участия в закупках, установленных законодательством Российской Федерации;</w:t>
      </w:r>
    </w:p>
    <w:p w14:paraId="797092A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отсутствие сведений об участнике закупки в реестре недобросовестных поставщиков (подрядчиков, исполнителей), предусмотренном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6EB7123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 отсутствие сведений об участнике закупки в реестре недобросовестных поставщиков, предусмотренном Законом N 223-ФЗ;</w:t>
      </w:r>
    </w:p>
    <w:p w14:paraId="0042CA6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 w:name="Par143"/>
      <w:bookmarkEnd w:id="4"/>
      <w:r w:rsidRPr="00B0526E">
        <w:rPr>
          <w:rFonts w:ascii="Arial" w:eastAsia="Times New Roman" w:hAnsi="Arial" w:cs="Arial"/>
          <w:color w:val="000000"/>
          <w:kern w:val="0"/>
          <w:sz w:val="24"/>
          <w:szCs w:val="24"/>
          <w:lang w:eastAsia="ru-RU"/>
          <w14:ligatures w14:val="none"/>
        </w:rPr>
        <w:t>13) участник закупки не является иностранным агентом.</w:t>
      </w:r>
    </w:p>
    <w:p w14:paraId="1D5CC0F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 w:name="Par145"/>
      <w:bookmarkEnd w:id="5"/>
      <w:r w:rsidRPr="00B0526E">
        <w:rPr>
          <w:rFonts w:ascii="Arial" w:eastAsia="Times New Roman" w:hAnsi="Arial" w:cs="Arial"/>
          <w:color w:val="000000"/>
          <w:kern w:val="0"/>
          <w:sz w:val="24"/>
          <w:szCs w:val="24"/>
          <w:lang w:eastAsia="ru-RU"/>
          <w14:ligatures w14:val="none"/>
        </w:rPr>
        <w:t>3.2. При проведении конкурентной закупки Заказчик вправе установить дополнительные требования к участнику закупки в документации о закупке (при проведении запроса котировок в извещении о закупке), в том числе:</w:t>
      </w:r>
    </w:p>
    <w:p w14:paraId="0A62B55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3.2.1. Требования о наличии опыта поставки аналогичных товаров, выполнения аналогичных работ, оказания аналогичных услуг, в том числе за определенный промежуток времени, но не более 5 (пяти) лет.</w:t>
      </w:r>
    </w:p>
    <w:p w14:paraId="07D4BAE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3.2.2. Требования о наличии на праве собственности или ином законном основании производственных (в том числе складских) помещений, технологического оборудования и иных материально-технических ресурсов.</w:t>
      </w:r>
    </w:p>
    <w:p w14:paraId="07121A8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3.2.3. Требование о наличии трудовых ресурсов (необходимого количества специалистов с указанием требуемого опыта работы и иных работников определенного уровня квалификации).</w:t>
      </w:r>
    </w:p>
    <w:p w14:paraId="5C8FE61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3.2.4. Требование о наличии соответствующих финансовых ресурсов.</w:t>
      </w:r>
    </w:p>
    <w:p w14:paraId="177AB34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3.2.5. Требование о наличии действующей системы менеджмента качества (управления, обеспечения и контроля качества) у участника закупки (привлекаемого субподрядчика/соисполнителя) и/или предприятия - изготовителя товара, право на поставку которого является предметом закупки.</w:t>
      </w:r>
    </w:p>
    <w:p w14:paraId="593DA4F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3.2.6. Требование о наличии документов, подтверждающих право на реализацию товаров определенного производителя, являющихся предметом заключаемого договора.</w:t>
      </w:r>
    </w:p>
    <w:p w14:paraId="2CEE1AE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3.2.7. Требование о наличии документов, подтверждающих деловую репутацию участника закупки (привлекаемого субподрядчика /соисполнителя) и/или предприятия - изготовителя товара, право на поставку которого является предметом закупки.</w:t>
      </w:r>
    </w:p>
    <w:p w14:paraId="4589F5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3.3. Перечень документов, которые подтверждают соответствие участников закупки дополнительным требованиям, указанным в пункте 3.2 настоящего Положения, устанавливается в документации о закупке.</w:t>
      </w:r>
    </w:p>
    <w:p w14:paraId="5895EF0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3.4. Устанавливать в закупочной документации иные требования к участникам закупки, отличные от указанных в пунктах 3.1 - 3.2 настоящего Положения, не допускается.</w:t>
      </w:r>
    </w:p>
    <w:p w14:paraId="0AFF08D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3.5. Требования, предъявляемые к участникам закупки, применяются в равной степени ко всем участникам закупки.</w:t>
      </w:r>
    </w:p>
    <w:p w14:paraId="750366F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3.6. При установлении требований к участникам закупки Заказчик обязан установить в документации о закупке исчерпывающий перечень документов, которые необходимо предоставить участнику закупки для подтверждения соответствия таким требованиям.</w:t>
      </w:r>
    </w:p>
    <w:p w14:paraId="1E91EE6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3.7. В случае проведения конкурса или запроса предложений, указанные в документации о закупке требования к участникам закупки должны соответствовать критериям оценки заявок, указанным в документации о закупке, в случае если такие требования и критерии относятся к одному и тому же показателю.</w:t>
      </w:r>
    </w:p>
    <w:p w14:paraId="5F744CD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3.8. Товары, приобретаемые Заказчиком, должны быть новыми, не бывшими в употреблении, если документацией о закупке не предусмотрено иное.</w:t>
      </w:r>
    </w:p>
    <w:p w14:paraId="0BB5E43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6" w:name="Par159"/>
      <w:bookmarkEnd w:id="6"/>
      <w:r w:rsidRPr="00B0526E">
        <w:rPr>
          <w:rFonts w:ascii="Arial" w:eastAsia="Times New Roman" w:hAnsi="Arial" w:cs="Arial"/>
          <w:color w:val="000000"/>
          <w:kern w:val="0"/>
          <w:sz w:val="24"/>
          <w:szCs w:val="24"/>
          <w:lang w:eastAsia="ru-RU"/>
          <w14:ligatures w14:val="none"/>
        </w:rPr>
        <w:t>3.9. При описании в документации о закупке предмета закупки Заказчик должен руководствоваться следующими правилами:</w:t>
      </w:r>
    </w:p>
    <w:p w14:paraId="5C0137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35A9A71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487D08F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7FCE724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02F99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2EE48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закупок товаров, необходимых для исполнения государственного или муниципального контракта;</w:t>
      </w:r>
    </w:p>
    <w:p w14:paraId="79032AB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989EC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0B3BD0CC"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Способы и формы закупок</w:t>
      </w:r>
    </w:p>
    <w:p w14:paraId="10C5CEC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4.1. Настоящим Положением предусмотрены следующие способы закупок:</w:t>
      </w:r>
    </w:p>
    <w:p w14:paraId="0F9A18F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7" w:name="Par172"/>
      <w:bookmarkEnd w:id="7"/>
      <w:r w:rsidRPr="00B0526E">
        <w:rPr>
          <w:rFonts w:ascii="Arial" w:eastAsia="Times New Roman" w:hAnsi="Arial" w:cs="Arial"/>
          <w:color w:val="000000"/>
          <w:kern w:val="0"/>
          <w:sz w:val="24"/>
          <w:szCs w:val="24"/>
          <w:lang w:eastAsia="ru-RU"/>
          <w14:ligatures w14:val="none"/>
        </w:rPr>
        <w:lastRenderedPageBreak/>
        <w:t>1) конкурс (открытый конкурс, конкурс в электронной форме, закрытый конкурс);</w:t>
      </w:r>
    </w:p>
    <w:p w14:paraId="25BB599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аукцион (открытый аукцион, аукцион в электронной форме, закрытый аукцион);</w:t>
      </w:r>
    </w:p>
    <w:p w14:paraId="1F69151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запрос предложений (запрос предложений в электронной форме, закрытый запрос предложений);</w:t>
      </w:r>
    </w:p>
    <w:p w14:paraId="1D5A799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8" w:name="Par175"/>
      <w:bookmarkEnd w:id="8"/>
      <w:r w:rsidRPr="00B0526E">
        <w:rPr>
          <w:rFonts w:ascii="Arial" w:eastAsia="Times New Roman" w:hAnsi="Arial" w:cs="Arial"/>
          <w:color w:val="000000"/>
          <w:kern w:val="0"/>
          <w:sz w:val="24"/>
          <w:szCs w:val="24"/>
          <w:lang w:eastAsia="ru-RU"/>
          <w14:ligatures w14:val="none"/>
        </w:rPr>
        <w:t>4) запрос котировок (запрос котировок в электронной форме, закрытый запрос котировок);</w:t>
      </w:r>
    </w:p>
    <w:p w14:paraId="32F7106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закупка у единственного поставщика.</w:t>
      </w:r>
    </w:p>
    <w:p w14:paraId="4B3C75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4.2. Закупки, указанные в подпунктах 1 - 4 пункта 4.1 настоящего Положения, являются конкурентными закупками.</w:t>
      </w:r>
    </w:p>
    <w:p w14:paraId="698184B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4.3. Закупка у единственного поставщика является неконкурентной закупкой.</w:t>
      </w:r>
    </w:p>
    <w:p w14:paraId="28CCF82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4.4. Любая конкурентная закупка может включать несколько лотов, по каждому из которых может быть выбран отдельный победитель и заключен отдельный договор.</w:t>
      </w:r>
    </w:p>
    <w:p w14:paraId="5A58FF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2354A3CE"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Условия и случаи применения способов закупки </w:t>
      </w:r>
    </w:p>
    <w:p w14:paraId="011CCC2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5.1. Заказчик осуществляет закупку путем проведения конкурса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w:t>
      </w:r>
    </w:p>
    <w:p w14:paraId="48D10ED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5.2. Заказчик осуществляет закупку путем проведения аукциона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14:paraId="173264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5.3. Заказчик осуществляет закупку путем проведения запроса котировок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а начальная (максимальная) цена договора не превышает 3 (три) миллиона рублей.</w:t>
      </w:r>
    </w:p>
    <w:p w14:paraId="03479D5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Годовой объем закупок, осуществляемых путем проведения запроса котировок, не должен превышать 20 (двадцать) процентов совокупного годового объема закупок Заказчика.</w:t>
      </w:r>
    </w:p>
    <w:p w14:paraId="6D6B9D3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5.4. Заказчик осуществляет закупку путем проведения запроса предложений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а начальная (максимальная) цена договора не превышает 5 (пять) миллионов рублей.</w:t>
      </w:r>
    </w:p>
    <w:p w14:paraId="547C4BC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9" w:name="Par188"/>
      <w:bookmarkEnd w:id="9"/>
      <w:r w:rsidRPr="00B0526E">
        <w:rPr>
          <w:rFonts w:ascii="Arial" w:eastAsia="Times New Roman" w:hAnsi="Arial" w:cs="Arial"/>
          <w:color w:val="000000"/>
          <w:kern w:val="0"/>
          <w:sz w:val="24"/>
          <w:szCs w:val="24"/>
          <w:lang w:eastAsia="ru-RU"/>
          <w14:ligatures w14:val="none"/>
        </w:rPr>
        <w:t>5.5. Закупка у единственного поставщика может проводиться в следующих случаях:</w:t>
      </w:r>
    </w:p>
    <w:p w14:paraId="3F743CF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N 147-ФЗ "О естественных монополиях";</w:t>
      </w:r>
    </w:p>
    <w:p w14:paraId="69533BC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заключается договор на оказание услуг по водоснабжению, водоотведению, канализации, теплоснабжению, обращению с твердыми коммунальными отходами, газоснабжению (за исключением услуг по реализации сжиженного газа), подключению (технологическому присоединению) к сетям инженерно-технического обеспечения;</w:t>
      </w:r>
    </w:p>
    <w:p w14:paraId="3929F52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заключается договор, предметом которого является выдача банковской гарантии;</w:t>
      </w:r>
    </w:p>
    <w:p w14:paraId="19AF80B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4) закупки товаров, работ, услуг, стоимость которых не превышает 600 (шестьсот) тысяч рублей, а в случае, если годовая выручка Заказчика за отчетный финансовый год составляет более чем 5 (пять) миллиардов рублей, - стоимость которых не превышает 800 (восемьсот) тысяч рублей. При этом совокупный объем </w:t>
      </w:r>
      <w:r w:rsidRPr="00B0526E">
        <w:rPr>
          <w:rFonts w:ascii="Arial" w:eastAsia="Times New Roman" w:hAnsi="Arial" w:cs="Arial"/>
          <w:color w:val="000000"/>
          <w:kern w:val="0"/>
          <w:sz w:val="24"/>
          <w:szCs w:val="24"/>
          <w:lang w:eastAsia="ru-RU"/>
          <w14:ligatures w14:val="none"/>
        </w:rPr>
        <w:lastRenderedPageBreak/>
        <w:t>закупок, проведенных на основании настоящего пункта в течение календарного года, не должен превышать 5 (пять) миллионов рублей или не должен превышать 20 (двадцать) процентов от совокупного годового объема закупок, а в случае, если годовая выручка Заказчика за отчетный финансовый год составляет более чем 5 (пять) миллиардов рублей, - не должен превышать 50 (пятьдесят) миллионов рублей или не должен превышать 5 (пять) процентов от совокупного годового объема закупок;</w:t>
      </w:r>
    </w:p>
    <w:p w14:paraId="7CE8A26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закупки учреждениями образования, культуры, физической культуры и спорта, учреждениями и предприятиями в сфере организации благоустройства, коммунального хозяйства товаров, работ, услуг, стоимость которых не превышает 600 (шестьсот) тысяч рублей. При этом совокупный объем закупок, проведенных на основании настоящего пункта в течение календарного года, не должен превышать 10 (десять) миллионов рублей или не должен превышать 50 (пятьдесят) процентов от совокупного годового объема закупок;</w:t>
      </w:r>
    </w:p>
    <w:p w14:paraId="03AB015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заключается договор на предоставление услуг связи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w:t>
      </w:r>
    </w:p>
    <w:p w14:paraId="525E476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5E554F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возникла потребность в определенных товарах, работах, услугах вследствие дорожно-транспортного происшествия,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природного или техногенного характера, для оказания гуманитарной помощи, вследствие необходимости безопасной эксплуатации (восстановления) опасных производственных объектов, необходимости в оказании медицинской помощи в экстренной форме либо в оказании медицинской помощи в неотложной форме, наличия срочной потребности в определенных товарах, работах, услугах, в связи с чем применение иных способов осуществления закупок, требующих затрат времени, нецелесообразно.</w:t>
      </w:r>
    </w:p>
    <w:p w14:paraId="49F963D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Заказчик вправе заключить в соответствии с настоящим пунктом договор на поставку товаров, выполнение работ, оказание услуг с указанием в нем количества и объема, которые необходимы для оказания такой медицинской помощи либо вследствие таких дорожно-транспортных происшествий, аварии, обстоятельств непреодолимой силы, для предупреждения и (или) ликвидации чрезвычайной ситуации природного или техногенного характера, для оказания гуманитарной помощи, для безопасной эксплуатации (восстановления) опасных производственных объектов. При наличии срочной потребности в определенных товарах, работах, услугах критерий "срочность" должен быть письменно обоснован Заказчиком на основе проведенного анализа обусловленной потребности. Обоснование хранится Заказчиком вместе с договором.</w:t>
      </w:r>
    </w:p>
    <w:p w14:paraId="7F772BD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осуществлении закупки в соответствии с настоящим пунктом Заказчик обязан уведомить Учредителя в срок не позднее 3 (трех) рабочих дней с даты заключения договора;</w:t>
      </w:r>
    </w:p>
    <w:p w14:paraId="19D95B3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 заключение договора на оказание услуг, связанных с обеспечением визитов представителей иностранных государств, руководителей международных </w:t>
      </w:r>
      <w:r w:rsidRPr="00B0526E">
        <w:rPr>
          <w:rFonts w:ascii="Arial" w:eastAsia="Times New Roman" w:hAnsi="Arial" w:cs="Arial"/>
          <w:color w:val="000000"/>
          <w:kern w:val="0"/>
          <w:sz w:val="24"/>
          <w:szCs w:val="24"/>
          <w:lang w:eastAsia="ru-RU"/>
          <w14:ligatures w14:val="none"/>
        </w:rPr>
        <w:lastRenderedPageBreak/>
        <w:t>организаций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14:paraId="428D999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 возникла потребность в услугах по опубликованию информации о деятельности Заказчика (отчеты, сообщения и др.) в конкретном средстве массовой информации, опубликование в котором является официальным;</w:t>
      </w:r>
    </w:p>
    <w:p w14:paraId="4D4AD1D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заключается договор на участие в мероприятии с поставщиком, являющимся организатором такого мероприятия или уполномоченным организатором мероприятия лицом;</w:t>
      </w:r>
    </w:p>
    <w:p w14:paraId="4A60C24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 осуществляется оплата членских взносов для участия в спортивных мероприятиях;</w:t>
      </w:r>
    </w:p>
    <w:p w14:paraId="7D09045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 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5DF8577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14)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1B3F822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15) закупка оказания услуг по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14:paraId="6E713F4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16) закупка осуществляется для выполнения работ по мобилизационной подготовке;</w:t>
      </w:r>
    </w:p>
    <w:p w14:paraId="09946AB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17) возникла потребность в товарах (работах, услугах) для исполнения обязательств по договору, в соответствии с которым Заказчик является исполнителем, приобретение которых иными процедурами закупок в предусмотренные для исполнения обязательств по такому договору сроки невозможно;</w:t>
      </w:r>
    </w:p>
    <w:p w14:paraId="1DCEE1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18) возникла потребность в услугах адвоката или нотариуса;</w:t>
      </w:r>
    </w:p>
    <w:p w14:paraId="249C58C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19) закупка товаров (работ, услуг), являющихся предметом расторгнутого договора в связи с неисполнением или ненадлежащим исполнением поставщиком своих обязательств по ранее заключенному договору. При этом если до расторжения договора поставщиком частично исполнены обязательства по такому договору, то при заключении нового договора количество/объем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14:paraId="1D06DF2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20) закупка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и только один поставщик может поставить такую продукцию;</w:t>
      </w:r>
    </w:p>
    <w:p w14:paraId="2BAC981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21) в случае если поставщик закупаемых товаров или единственный дилер поставленных ранее Заказчику товаров осуществляют гарантийное и текущее </w:t>
      </w:r>
      <w:r w:rsidRPr="00B0526E">
        <w:rPr>
          <w:rFonts w:ascii="Arial" w:eastAsia="Times New Roman" w:hAnsi="Arial" w:cs="Arial"/>
          <w:color w:val="000000"/>
          <w:kern w:val="0"/>
          <w:sz w:val="24"/>
          <w:szCs w:val="24"/>
          <w:lang w:eastAsia="ru-RU"/>
          <w14:ligatures w14:val="none"/>
        </w:rPr>
        <w:lastRenderedPageBreak/>
        <w:t>обслуживание товаров и наличие иного контрагента невозможно по условиям гарантии;</w:t>
      </w:r>
    </w:p>
    <w:p w14:paraId="175477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22) производство товаров, выполнение работ, оказание услуг осуществляется учреждениями и предприятиями уголовно-исполнительной системы в соответствии с перечнем, утвержденным Правительством Российской Федерации;</w:t>
      </w:r>
    </w:p>
    <w:p w14:paraId="1E75E0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23) заключение договора на оказание преподавательских услуг, а также услуг экскурсовода (гида), оказываемых физическими лицами;</w:t>
      </w:r>
    </w:p>
    <w:p w14:paraId="2B20EB3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24)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28ECD2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0" w:name="Par217"/>
      <w:bookmarkEnd w:id="10"/>
      <w:r w:rsidRPr="00B0526E">
        <w:rPr>
          <w:rFonts w:ascii="Arial" w:eastAsia="Times New Roman" w:hAnsi="Arial" w:cs="Arial"/>
          <w:color w:val="000000"/>
          <w:kern w:val="0"/>
          <w:sz w:val="24"/>
          <w:szCs w:val="24"/>
          <w:lang w:eastAsia="ru-RU"/>
          <w14:ligatures w14:val="none"/>
        </w:rPr>
        <w:t>25) осуществление закупки товаров, работ, услуг вследствие признания ранее проведенной повторной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детальные требования к предмету закупки и его характеристикам), объема закупаемых товаров, работ, услуг в сторону его увеличения относительно условий, указанных в документации о повторной конкурентной закупке или, в случае проведения повторной закупки способом запроса котировок, в извещении о проведении запроса котировок.</w:t>
      </w:r>
    </w:p>
    <w:p w14:paraId="205E29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Повторная конкурентная закупка для признания ее таковой в целях применения настоящего подпункта должна соответствовать критериям, указанным в пункте 11.5 настоящего Положения.</w:t>
      </w:r>
    </w:p>
    <w:p w14:paraId="5762699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Заказчик вправе заключить договор на основании настоящего подпункта не позднее чем через 10 (десять) рабочих дней со дня размещения в ЕИС протокола о признании повторной конкурентной закупки несостоявшейся.</w:t>
      </w:r>
    </w:p>
    <w:p w14:paraId="757A067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случае проведения закупки на основании настоящего подпункта (вне зависимости от суммы сделки) заказчик обязан не позднее чем через 1 (один) рабочий день со дня заключения договора разместить в ЕИС:</w:t>
      </w:r>
    </w:p>
    <w:p w14:paraId="65580FE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сведения о такой закупке в плане закупки;</w:t>
      </w:r>
    </w:p>
    <w:p w14:paraId="7E66DBC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извещение о закупке;</w:t>
      </w:r>
    </w:p>
    <w:p w14:paraId="4B0A00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документацию о закупке;</w:t>
      </w:r>
    </w:p>
    <w:p w14:paraId="59AF5F3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сведения о договоре, заключенном по результатам такой закупки, в реестре договоров;</w:t>
      </w:r>
    </w:p>
    <w:p w14:paraId="37E4789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1" w:name="Par226"/>
      <w:bookmarkEnd w:id="11"/>
      <w:r w:rsidRPr="00B0526E">
        <w:rPr>
          <w:rFonts w:ascii="Arial" w:eastAsia="Times New Roman" w:hAnsi="Arial" w:cs="Arial"/>
          <w:color w:val="000000"/>
          <w:kern w:val="0"/>
          <w:sz w:val="24"/>
          <w:szCs w:val="24"/>
          <w:lang w:eastAsia="ru-RU"/>
          <w14:ligatures w14:val="none"/>
        </w:rPr>
        <w:t>26) заключение договора в связи с признанием конкурентной закупки несостоявшейся с единственным участником конкурса, запроса предложений, запроса котировок, аукциона, а также с участником аукциона, подавшим заявку ранее остальных, при условии, что в ходе проведения аукциона не было подано ни одного ценового предложения;</w:t>
      </w:r>
    </w:p>
    <w:p w14:paraId="52F2971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27) осуществление закупки товаров путем участия Заказчика в публичных торгах (или иных конкурентных публичных способах продажи), проводимых другими лицами (продавцами, организаторами торгов), которыми определяется процедура продажи.</w:t>
      </w:r>
    </w:p>
    <w:p w14:paraId="3F9A1DB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Осуществление закупки в соответствии с настоящим подпунктом должно быть письменно обосновано Заказчиком на основе проведенного анализа обусловленной потребности.</w:t>
      </w:r>
    </w:p>
    <w:p w14:paraId="1673250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осуществлении закупки в соответствии с настоящим подпунктом Заказчик обязан уведомить Учредителя в срок не позднее трех рабочих дней с даты заключения договора;</w:t>
      </w:r>
    </w:p>
    <w:p w14:paraId="5A60BA8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28) закупка услуг оператора электронной площадки в целях обеспечения участия в качестве поставщика, подрядчика, исполнителя;</w:t>
      </w:r>
    </w:p>
    <w:p w14:paraId="4BE0112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29) заключение договора энергоснабжения или договора купли-продажи электрической энергии с гарантирующим поставщиком электрической энергии;</w:t>
      </w:r>
    </w:p>
    <w:p w14:paraId="6DFFC02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30) заключение договора взаимодействия с банком в целях приема и обработки платы за коммунальные услуги от потребителей таких услуг.</w:t>
      </w:r>
    </w:p>
    <w:p w14:paraId="077BFCC7" w14:textId="77777777" w:rsidR="002D6756" w:rsidRPr="00B0526E" w:rsidRDefault="002D6756" w:rsidP="0041499C">
      <w:pPr>
        <w:spacing w:after="0" w:line="240" w:lineRule="auto"/>
        <w:ind w:firstLine="567"/>
        <w:jc w:val="both"/>
        <w:rPr>
          <w:rFonts w:ascii="Arial" w:eastAsia="Times New Roman" w:hAnsi="Arial" w:cs="Arial"/>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31)</w:t>
      </w:r>
      <w:r w:rsidRPr="00B0526E">
        <w:rPr>
          <w:rFonts w:ascii="Arial" w:eastAsia="Times New Roman" w:hAnsi="Arial" w:cs="Arial"/>
          <w:kern w:val="0"/>
          <w:sz w:val="24"/>
          <w:szCs w:val="24"/>
          <w:lang w:eastAsia="ru-RU"/>
          <w14:ligatures w14:val="none"/>
        </w:rPr>
        <w:t xml:space="preserve"> закупка у единственного поставщика на сумму, не превышающую 100 000 рублей.</w:t>
      </w:r>
    </w:p>
    <w:p w14:paraId="3A9D18F6" w14:textId="77777777" w:rsidR="002D6756" w:rsidRPr="00B0526E" w:rsidRDefault="002D6756" w:rsidP="0041499C">
      <w:pPr>
        <w:spacing w:after="0" w:line="240" w:lineRule="auto"/>
        <w:ind w:firstLine="567"/>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 xml:space="preserve">При проведении закупки у единственного поставщика в случаях, предусмотренным настоящим пунктом, заключение договора осуществляется в следующем порядке: </w:t>
      </w:r>
    </w:p>
    <w:p w14:paraId="37D377D3" w14:textId="77777777" w:rsidR="002D6756" w:rsidRPr="00B0526E" w:rsidRDefault="002D6756" w:rsidP="0041499C">
      <w:pPr>
        <w:numPr>
          <w:ilvl w:val="0"/>
          <w:numId w:val="2"/>
        </w:numPr>
        <w:spacing w:after="0" w:line="240" w:lineRule="auto"/>
        <w:ind w:left="0" w:firstLine="567"/>
        <w:contextualSpacing/>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Заказчик направляет потенциальному поставщику запрос о предоставлении счета на поставку товаров либо поставщик выступает с инициативой путем направления коммерческого предложения (счета, счета-оферты).</w:t>
      </w:r>
    </w:p>
    <w:p w14:paraId="46A8A70E" w14:textId="77777777" w:rsidR="002D6756" w:rsidRPr="00B0526E" w:rsidRDefault="002D6756" w:rsidP="0041499C">
      <w:pPr>
        <w:numPr>
          <w:ilvl w:val="0"/>
          <w:numId w:val="2"/>
        </w:numPr>
        <w:spacing w:after="0" w:line="240" w:lineRule="auto"/>
        <w:ind w:left="0" w:firstLine="567"/>
        <w:contextualSpacing/>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Письменное предложение поставщика (счет, счет на оплату, счет-оферта, коммерческое предложение), содержащее все существенные условия будущей сделки (наименование, количество, цена, сроки поставки, порядок расчетов) признается офертой (в соответствии со ст. 435 ГК РФ).</w:t>
      </w:r>
    </w:p>
    <w:p w14:paraId="4F1D8FEA" w14:textId="77777777" w:rsidR="002D6756" w:rsidRPr="00B0526E" w:rsidRDefault="002D6756" w:rsidP="0041499C">
      <w:pPr>
        <w:numPr>
          <w:ilvl w:val="0"/>
          <w:numId w:val="2"/>
        </w:numPr>
        <w:spacing w:after="0" w:line="240" w:lineRule="auto"/>
        <w:ind w:left="0" w:firstLine="567"/>
        <w:contextualSpacing/>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 xml:space="preserve">Оплата Заказчиком счета (счета-оферты), выставленного поставщиком, или подписание Заказчиком товаросопроводительных документов (товарной накладной, акта приема-передачи, универсального передаточного документа), либо иные действия Заказчика, свидетельствующие о согласии на заключение договора на условиях, указанных в оферте, признаются акцептом (в соответствии со ст. 438 ГК РФ). </w:t>
      </w:r>
    </w:p>
    <w:p w14:paraId="3C26D6F4" w14:textId="77777777" w:rsidR="002D6756" w:rsidRPr="00B0526E" w:rsidRDefault="002D6756" w:rsidP="0041499C">
      <w:pPr>
        <w:numPr>
          <w:ilvl w:val="0"/>
          <w:numId w:val="2"/>
        </w:numPr>
        <w:spacing w:after="0" w:line="240" w:lineRule="auto"/>
        <w:ind w:left="0" w:firstLine="567"/>
        <w:contextualSpacing/>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 xml:space="preserve">Договор считается заключенным в письменной форме с момента акцепта Заказчиком оферты Поставщика. Совершение Заказчиком действий по оплате счета или подписанию товаросопроводительных документов является соблюдением простой письменной формы договора. В этом случае отдельный письменный документ (бумажный договор, подписанный двумя сторонами) может не оформляться, если иное не предусмотрено действующим законодательством и локальными актами. </w:t>
      </w:r>
    </w:p>
    <w:p w14:paraId="39112B67" w14:textId="77777777" w:rsidR="002D6756" w:rsidRPr="00B0526E" w:rsidRDefault="002D6756" w:rsidP="0041499C">
      <w:pPr>
        <w:numPr>
          <w:ilvl w:val="0"/>
          <w:numId w:val="2"/>
        </w:numPr>
        <w:spacing w:after="0" w:line="240" w:lineRule="auto"/>
        <w:ind w:left="0" w:firstLine="567"/>
        <w:contextualSpacing/>
        <w:jc w:val="both"/>
        <w:rPr>
          <w:rFonts w:ascii="Arial" w:eastAsia="Times New Roman" w:hAnsi="Arial" w:cs="Arial"/>
          <w:kern w:val="0"/>
          <w:sz w:val="24"/>
          <w:szCs w:val="24"/>
          <w:lang w:eastAsia="ru-RU"/>
          <w14:ligatures w14:val="none"/>
        </w:rPr>
      </w:pPr>
      <w:r w:rsidRPr="00B0526E">
        <w:rPr>
          <w:rFonts w:ascii="Arial" w:eastAsia="Times New Roman" w:hAnsi="Arial" w:cs="Arial"/>
          <w:kern w:val="0"/>
          <w:sz w:val="24"/>
          <w:szCs w:val="24"/>
          <w:lang w:eastAsia="ru-RU"/>
          <w14:ligatures w14:val="none"/>
        </w:rPr>
        <w:t>В соответствии с ч. 15 ст. 4 Федерального закона от 18.07.2011 № 223-ФЗ «О закупках товаров, работ, услуг отдельными видами юридических лиц» сведения о закупке у единственного поставщика на сумму до 100 000 рублей не включается в план закупки и не подлежат обязательному размещению в Единой информационной системе в сфере закупок (ЕИС).</w:t>
      </w:r>
    </w:p>
    <w:p w14:paraId="62BAE34F" w14:textId="12CB82FF"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2" w:name="Par237"/>
      <w:bookmarkEnd w:id="12"/>
      <w:r w:rsidRPr="00B0526E">
        <w:rPr>
          <w:rFonts w:ascii="Arial" w:eastAsia="Times New Roman" w:hAnsi="Arial" w:cs="Arial"/>
          <w:color w:val="000000"/>
          <w:kern w:val="0"/>
          <w:sz w:val="24"/>
          <w:szCs w:val="24"/>
          <w:lang w:eastAsia="ru-RU"/>
          <w14:ligatures w14:val="none"/>
        </w:rPr>
        <w:t>5.</w:t>
      </w:r>
      <w:r w:rsidR="0041499C" w:rsidRPr="00B0526E">
        <w:rPr>
          <w:rFonts w:ascii="Arial" w:eastAsia="Times New Roman" w:hAnsi="Arial" w:cs="Arial"/>
          <w:color w:val="000000"/>
          <w:kern w:val="0"/>
          <w:sz w:val="24"/>
          <w:szCs w:val="24"/>
          <w:lang w:eastAsia="ru-RU"/>
          <w14:ligatures w14:val="none"/>
        </w:rPr>
        <w:t>6</w:t>
      </w:r>
      <w:r w:rsidRPr="00B0526E">
        <w:rPr>
          <w:rFonts w:ascii="Arial" w:eastAsia="Times New Roman" w:hAnsi="Arial" w:cs="Arial"/>
          <w:color w:val="000000"/>
          <w:kern w:val="0"/>
          <w:sz w:val="24"/>
          <w:szCs w:val="24"/>
          <w:lang w:eastAsia="ru-RU"/>
          <w14:ligatures w14:val="none"/>
        </w:rPr>
        <w:t>. Закрытые закупки (закрытый конкурс, закрытый аукцион, закрытый запрос предложений, закрытый запрос котировок) проводятся в случае, если сведения о таких закупках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таких закупок принято решение в соответствии с пунктом 2 или 3 части 8 статьи 3.1 Закона N 223-ФЗ, или если закупки проводятся в случаях, определенных Правительством Российской Федерации в соответствии с частью 16 статьи 4 Закона N 223-ФЗ.</w:t>
      </w:r>
    </w:p>
    <w:p w14:paraId="36AF462F" w14:textId="77777777" w:rsidR="002D6756" w:rsidRPr="00B0526E" w:rsidRDefault="002D6756" w:rsidP="002D6756">
      <w:pPr>
        <w:spacing w:after="0" w:line="240" w:lineRule="auto"/>
        <w:ind w:firstLine="567"/>
        <w:jc w:val="both"/>
        <w:rPr>
          <w:rFonts w:ascii="Arial" w:eastAsia="Times New Roman" w:hAnsi="Arial" w:cs="Arial"/>
          <w:bCs/>
          <w:color w:val="EE0000"/>
          <w:kern w:val="0"/>
          <w:sz w:val="24"/>
          <w:szCs w:val="24"/>
          <w:lang w:eastAsia="ru-RU"/>
          <w14:ligatures w14:val="none"/>
        </w:rPr>
      </w:pPr>
    </w:p>
    <w:p w14:paraId="7D2455E8"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Особенности проведения закупок в электронной форме</w:t>
      </w:r>
    </w:p>
    <w:p w14:paraId="1226F46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Закупки в электронной форме осуществляются на электронных площадках. Закупки в электронной форме осуществляются с учетом требований статьи 3.3 Закона N 223-ФЗ.</w:t>
      </w:r>
    </w:p>
    <w:p w14:paraId="7B79F21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0498027"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bookmarkStart w:id="13" w:name="Par244"/>
      <w:bookmarkEnd w:id="13"/>
      <w:r w:rsidRPr="00B0526E">
        <w:rPr>
          <w:rFonts w:ascii="Arial" w:eastAsia="Times New Roman" w:hAnsi="Arial" w:cs="Arial"/>
          <w:color w:val="000000"/>
          <w:kern w:val="0"/>
          <w:sz w:val="24"/>
          <w:szCs w:val="24"/>
          <w:lang w:eastAsia="ru-RU"/>
          <w14:ligatures w14:val="none"/>
        </w:rPr>
        <w:t>7. Обоснование начальной (максимальной) цены договора</w:t>
      </w:r>
    </w:p>
    <w:p w14:paraId="3F2105F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4" w:name="Par249"/>
      <w:bookmarkEnd w:id="14"/>
      <w:r w:rsidRPr="00B0526E">
        <w:rPr>
          <w:rFonts w:ascii="Arial" w:eastAsia="Times New Roman" w:hAnsi="Arial" w:cs="Arial"/>
          <w:color w:val="000000"/>
          <w:kern w:val="0"/>
          <w:sz w:val="24"/>
          <w:szCs w:val="24"/>
          <w:lang w:eastAsia="ru-RU"/>
          <w14:ligatures w14:val="none"/>
        </w:rPr>
        <w:t>7.1.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при совместном упоминании - НМЦД) определяются и обосновываются Заказчиком посредством применения следующего метода или нескольких следующих методов:</w:t>
      </w:r>
    </w:p>
    <w:p w14:paraId="70EE66A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метод сопоставимых рыночных цен (анализа рынка);</w:t>
      </w:r>
    </w:p>
    <w:p w14:paraId="04E464D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нормативный метод;</w:t>
      </w:r>
    </w:p>
    <w:p w14:paraId="48FE509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тарифный метод;</w:t>
      </w:r>
    </w:p>
    <w:p w14:paraId="5F67B1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проектно-сметный метод;</w:t>
      </w:r>
    </w:p>
    <w:p w14:paraId="2812C37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затратный метод.</w:t>
      </w:r>
    </w:p>
    <w:p w14:paraId="72E0846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5" w:name="Par255"/>
      <w:bookmarkEnd w:id="15"/>
      <w:r w:rsidRPr="00B0526E">
        <w:rPr>
          <w:rFonts w:ascii="Arial" w:eastAsia="Times New Roman" w:hAnsi="Arial" w:cs="Arial"/>
          <w:color w:val="000000"/>
          <w:kern w:val="0"/>
          <w:sz w:val="24"/>
          <w:szCs w:val="24"/>
          <w:lang w:eastAsia="ru-RU"/>
          <w14:ligatures w14:val="none"/>
        </w:rPr>
        <w:t>7.2. Метод сопоставимых рыночных цен (анализа рынка) заключается в определении НМЦД на основании информации о рыночных ценах идентичных товаров, работ, услуг, планируемых к закупкам, или при их отсутствии - однородных товаров, работ, услуг.</w:t>
      </w:r>
    </w:p>
    <w:p w14:paraId="2A43CEF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06679D1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002608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63D3D5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665D09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3B01443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условиях поставок товаров, выполнения работ, оказания услуг.</w:t>
      </w:r>
    </w:p>
    <w:p w14:paraId="3AA2035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 </w:t>
      </w:r>
      <w:r w:rsidRPr="00B0526E">
        <w:rPr>
          <w:rFonts w:ascii="Arial" w:eastAsia="Times New Roman" w:hAnsi="Arial" w:cs="Arial"/>
          <w:color w:val="000000"/>
          <w:kern w:val="0"/>
          <w:sz w:val="24"/>
          <w:szCs w:val="24"/>
          <w:lang w:eastAsia="ru-RU"/>
          <w14:ligatures w14:val="none"/>
        </w:rPr>
        <w:lastRenderedPageBreak/>
        <w:t>однородных товаров, работ, услуг, а также информация, полученная в результате размещения запросов цен товаров, работ, услуг в ЕИС и (или) на официальном сайте Заказчика в сети Интернет.</w:t>
      </w:r>
    </w:p>
    <w:p w14:paraId="7465E30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К общедоступной информации о ценах товаров, работ, услуг, которая может быть использована для целей определения НМЦД, относятся:</w:t>
      </w:r>
    </w:p>
    <w:p w14:paraId="03C3BB5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14:paraId="06F6E82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4935CB9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информация о котировках на электронных площадках и биржах;</w:t>
      </w:r>
    </w:p>
    <w:p w14:paraId="2FCFE6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данные государственной статистической отчетности о ценах товаров, работ, услуг;</w:t>
      </w:r>
    </w:p>
    <w:p w14:paraId="55D142A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57F5F4C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11BC4B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14:paraId="7FA5E22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Метод сопоставимых рыночных цен (анализа рынка) является приоритетным для определения и обоснования НМЦД.</w:t>
      </w:r>
    </w:p>
    <w:p w14:paraId="19E2827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7.3. Нормативный метод заключается в определении НМЦД на основе требований к закупаемым товарам, работам, услугам, в случае если такие требования предусматривают установление предельных цен товаров, работ, услуг.</w:t>
      </w:r>
    </w:p>
    <w:p w14:paraId="21B39F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нужды Заказчика,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030027F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7.4.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нужд Заказчика подлежат государственному регулированию или установлены муниципальными правовыми актами. В этом случае НМЦД определяется по регулируемым ценам (тарифам) на товары, работы, услуги.</w:t>
      </w:r>
    </w:p>
    <w:p w14:paraId="3809792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6" w:name="Par275"/>
      <w:bookmarkEnd w:id="16"/>
      <w:r w:rsidRPr="00B0526E">
        <w:rPr>
          <w:rFonts w:ascii="Arial" w:eastAsia="Times New Roman" w:hAnsi="Arial" w:cs="Arial"/>
          <w:color w:val="000000"/>
          <w:kern w:val="0"/>
          <w:sz w:val="24"/>
          <w:szCs w:val="24"/>
          <w:lang w:eastAsia="ru-RU"/>
          <w14:ligatures w14:val="none"/>
        </w:rPr>
        <w:t>7.5. Проектно-сметный метод применяется при определении НМЦД на:</w:t>
      </w:r>
    </w:p>
    <w:p w14:paraId="5E79D23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w:t>
      </w:r>
      <w:r w:rsidRPr="00B0526E">
        <w:rPr>
          <w:rFonts w:ascii="Arial" w:eastAsia="Times New Roman" w:hAnsi="Arial" w:cs="Arial"/>
          <w:color w:val="000000"/>
          <w:kern w:val="0"/>
          <w:sz w:val="24"/>
          <w:szCs w:val="24"/>
          <w:lang w:eastAsia="ru-RU"/>
          <w14:ligatures w14:val="none"/>
        </w:rPr>
        <w:lastRenderedPageBreak/>
        <w:t>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028375C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84A4A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Проектно-сметный метод может применяться при определении и обосновании НМЦД на текущий ремонт зданий, строений, сооружений, помещений.</w:t>
      </w:r>
    </w:p>
    <w:p w14:paraId="251ED01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7.6. Затратный метод применяется в случае невозможности применения иных методов, предусмотренных пунктами 7.2 - 7.5 настоящего Положения, или в дополнение к иным методам.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2A21267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7" w:name="Par281"/>
      <w:bookmarkEnd w:id="17"/>
      <w:r w:rsidRPr="00B0526E">
        <w:rPr>
          <w:rFonts w:ascii="Arial" w:eastAsia="Times New Roman" w:hAnsi="Arial" w:cs="Arial"/>
          <w:color w:val="000000"/>
          <w:kern w:val="0"/>
          <w:sz w:val="24"/>
          <w:szCs w:val="24"/>
          <w:lang w:eastAsia="ru-RU"/>
          <w14:ligatures w14:val="none"/>
        </w:rPr>
        <w:t>7.7. В случае невозможности применения для определения НМЦД методов, перечисленных в пункте 7.1 настоящего Положения,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14:paraId="54CE397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7.8. Оформление расчета НМЦД осуществляется в виде протокола определения и обоснования НМЦД, в котором в том числе указываются:</w:t>
      </w:r>
    </w:p>
    <w:p w14:paraId="067FD80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наименование и основные характеристики предмета закупки;</w:t>
      </w:r>
    </w:p>
    <w:p w14:paraId="718F201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используемый метод определения и обоснования НМЦД;</w:t>
      </w:r>
    </w:p>
    <w:p w14:paraId="1ACFF2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подробный расчет НМЦД;</w:t>
      </w:r>
    </w:p>
    <w:p w14:paraId="36A046C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дата подготовки НМЦД;</w:t>
      </w:r>
    </w:p>
    <w:p w14:paraId="3DC72AE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иные документы и информация, предоставляемые Заказчиком для определения и обоснования НМЦД.</w:t>
      </w:r>
    </w:p>
    <w:p w14:paraId="1CC518F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7.9. Методические рекомендации по применению методов определения НМЦД, в том числе предусматривающие рекомендации по обоснованию и применению иных методов определения НМЦД в соответствии с пунктом 7.7 настоящего Положения, устанавливаются правовым актом администрации городского округа город Воронеж.</w:t>
      </w:r>
    </w:p>
    <w:p w14:paraId="505B6E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7.10.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разделом цену единицы товара, работы, услуги.</w:t>
      </w:r>
    </w:p>
    <w:p w14:paraId="5EB1F6D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Максимальное значение цены договора определяется как объем финансового обеспечения, предусмотренного Заказчиком для оплаты закупаемых товаров, работ, услуг.</w:t>
      </w:r>
    </w:p>
    <w:p w14:paraId="6C57194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7.11. Заказчик указывает в извещении и документации о закупке формулу цены, устанавливающую правила расчета сумм, подлежащих уплате Заказчиком </w:t>
      </w:r>
      <w:r w:rsidRPr="00B0526E">
        <w:rPr>
          <w:rFonts w:ascii="Arial" w:eastAsia="Times New Roman" w:hAnsi="Arial" w:cs="Arial"/>
          <w:color w:val="000000"/>
          <w:kern w:val="0"/>
          <w:sz w:val="24"/>
          <w:szCs w:val="24"/>
          <w:lang w:eastAsia="ru-RU"/>
          <w14:ligatures w14:val="none"/>
        </w:rPr>
        <w:lastRenderedPageBreak/>
        <w:t>поставщику (исполнителю, подрядчику) в ходе исполнения договора (далее - формула цены) в следующих случаях:</w:t>
      </w:r>
    </w:p>
    <w:p w14:paraId="64709E3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4F72887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заключение договора на поставку топлива моторного, включая автомобильный бензин;</w:t>
      </w:r>
    </w:p>
    <w:p w14:paraId="77E9E09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заключение договора на оказание услуг по предоставлению кредита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14:paraId="625A1D3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6203D92" w14:textId="77777777"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Обеспечительные и антидемпинговые меры при осуществлении закупок</w:t>
      </w:r>
    </w:p>
    <w:p w14:paraId="0DE6DB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C7C2F0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заключенного по результатам проведения закупки (далее - обеспечение исполнения договора).</w:t>
      </w:r>
    </w:p>
    <w:p w14:paraId="7324D7E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8.2.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(или) в документации о закупке. Условия и порядок возврата обеспечения заявки определяются извещением и (или) в документации о закупке.</w:t>
      </w:r>
    </w:p>
    <w:p w14:paraId="677B10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8.3. 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статьей 3.4 Закона N 223-ФЗ.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этом в извещении о проведении закупки, документации о закупке должны быть указаны по меньшей мере следующие способы предоставления обеспечения заявки: путем предоставления денежных средств или банковской гарантии.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14:paraId="7724CFC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8.4. Требование о предоставлении обеспечения заявки может быть установлено только в случае проведения конкурентных закупок, при этом начальная (максимальная) цена договора должна превышать 5 (пять) миллионов рублей.</w:t>
      </w:r>
    </w:p>
    <w:p w14:paraId="5A437F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8.5. Размер обеспечения заявки, в случае установления заказчиком требования предоставления такого обеспечения, может составлять не менее 0,5 (ноля целых пяти десятых) процента и не более 5 (пяти) процентов от начальной (максимальной) цены договора.</w:t>
      </w:r>
    </w:p>
    <w:p w14:paraId="6A88B1C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8.6. Возможные формы (способы), порядок предоставления, размер обеспечения заявки, срок и случаи возврата такого обеспечения и иные требования к такому обеспечению, в том числе условия банковской гарантии, устанавливаются Заказчиком в документации о закупке с учетом требований настоящего Положения. При этом в извещении об осуществлении закупки указывается размер такого обеспечения и иные требования к такому обеспечению, в том числе условия банковской гарантии.</w:t>
      </w:r>
    </w:p>
    <w:p w14:paraId="191A098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8.7. В случае установления требования предоставления обеспечения заявки Заказчик возвращает участнику закупки денежные средства, внесенные в качестве обеспечения заявки, в течение 5 (пяти) рабочих дней со дня наступления следующих событий:</w:t>
      </w:r>
    </w:p>
    <w:p w14:paraId="16EB28E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размещение на ЭП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14:paraId="568DD3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отмена закупки;</w:t>
      </w:r>
    </w:p>
    <w:p w14:paraId="19E97A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отзыв заявки участником закупки до окончания срока подачи заявок;</w:t>
      </w:r>
    </w:p>
    <w:p w14:paraId="2D0673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получение заявки на участие в закупке после окончания срока подачи заявок;</w:t>
      </w:r>
    </w:p>
    <w:p w14:paraId="6B9396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отстранение участника закупки от участия в закупке или отказ Заказчика от заключения договора с участником закупки.</w:t>
      </w:r>
    </w:p>
    <w:p w14:paraId="17FD6E0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ЭП.</w:t>
      </w:r>
    </w:p>
    <w:p w14:paraId="70727AA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8.9. Возврат денежных средств, внесенных в качестве обеспечения заявки,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14:paraId="72D915E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уклонение или отказ участника закупки, в отношении которого настоящим Положением установлена обязанность заключения договора, заключить договор;</w:t>
      </w:r>
    </w:p>
    <w:p w14:paraId="0D2A8E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непредоставление или предоставление с нарушением условий, установленных настоящим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14:paraId="34AB50E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14:paraId="2B4C533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8.11. 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Российской Федерации.</w:t>
      </w:r>
    </w:p>
    <w:p w14:paraId="2A20300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8.12. Размер обеспечения исполнения договора, в случае установления Заказчиком требования предоставления такого обеспечения, может составлять от 0,5 процента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2FDF635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8.13. 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настоящего Положения.</w:t>
      </w:r>
    </w:p>
    <w:p w14:paraId="27F308E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8.14. Срок обеспечения исполнения договора должен составлять срок исполнения обязательств по договору плюс 30 (тридцать) календарных дней (если в извещении и документации не указано иное).</w:t>
      </w:r>
    </w:p>
    <w:p w14:paraId="31A948E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8.15. При заключении договора, если в ходе проведения конкурентной закупки участником закупки, с которым заключается договор, предложена цена договора, которая на 25 и более процентов ниже начальной (максимальной) цены договора, либо предложена сумма цен единиц товара, работы, услуги, которая на 25 и более </w:t>
      </w:r>
      <w:r w:rsidRPr="00B0526E">
        <w:rPr>
          <w:rFonts w:ascii="Arial" w:eastAsia="Times New Roman" w:hAnsi="Arial" w:cs="Arial"/>
          <w:color w:val="000000"/>
          <w:kern w:val="0"/>
          <w:sz w:val="24"/>
          <w:szCs w:val="24"/>
          <w:lang w:eastAsia="ru-RU"/>
          <w14:ligatures w14:val="none"/>
        </w:rPr>
        <w:lastRenderedPageBreak/>
        <w:t>процентов ниже начальной суммы цен указанных единиц, заказчик применяет к такому участнику антидемпинговые меры в соответствии с одним из подпунктов:</w:t>
      </w:r>
    </w:p>
    <w:p w14:paraId="465EAE9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в случае если не установлено требование о предоставлении обеспечения исполнения договора, участник закупки, с которым заключается договор, обязан предоставить заказчику обоснование снижения цены договора (суммы цен единиц товара, работы, услуги) в виде технико-экономического расчета или сметного расчета;</w:t>
      </w:r>
    </w:p>
    <w:p w14:paraId="395CCD8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 случае если установлено требование о предоставлении обеспечения исполнения договора, участник закупки,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w:t>
      </w:r>
    </w:p>
    <w:p w14:paraId="38461C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8.16. Антидемпинговые меры могут быть применены только в случае установления возможности применения таких мер в извещении и (или) в закупочной документации.</w:t>
      </w:r>
    </w:p>
    <w:p w14:paraId="74C1F2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8.17. В случае неисполнения установленных антидемпинговыми мерами требований участник закупки, на которого возлагается обязанность заключения договора, признается уклонившимся от заключения договора.</w:t>
      </w:r>
    </w:p>
    <w:p w14:paraId="4F825D2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8.18. Если Заказчиком в соответствии с пунктом 13.1.5 настоящего Положения заключается договор с участником закупки, заявке которого присвоен второй номер, решение о применении антидемпинговых мер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573C132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8.19.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на стоимость выполненных обязательств, предусмотренных договором.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w:t>
      </w:r>
    </w:p>
    <w:p w14:paraId="36B7C0A5"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p>
    <w:p w14:paraId="42664EFC" w14:textId="77777777" w:rsidR="002D6756" w:rsidRPr="00B0526E" w:rsidRDefault="002D6756" w:rsidP="002D6756">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Порядок подготовки и проведения закупок</w:t>
      </w:r>
    </w:p>
    <w:p w14:paraId="5CA483E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 Закупочная комиссия</w:t>
      </w:r>
    </w:p>
    <w:p w14:paraId="765E555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 Определение состава Комиссии (конкурсной комиссии, аукционной комиссии, комиссии по запросу предложений, котировочной комиссии), назначение председателя Комиссии осуществляются в соответствии с правовым актом администрации городского округа город Воронеж.</w:t>
      </w:r>
    </w:p>
    <w:p w14:paraId="1BFDAB2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9.1.2. Комиссия в своей деятельности руководствуется законодательством Российской Федерации и настоящим Положением.</w:t>
      </w:r>
    </w:p>
    <w:p w14:paraId="6D9BAD0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9.1.3. В состав Комиссии входит не менее 5 (пяти) человек. Комиссия правомочна осуществлять свои функции, если на ее заседании присутствует не менее чем 50 (пятьдесят) процентов общего числа ее членов.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14:paraId="084A497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8" w:name="Par340"/>
      <w:bookmarkEnd w:id="18"/>
      <w:r w:rsidRPr="00B0526E">
        <w:rPr>
          <w:rFonts w:ascii="Arial" w:eastAsia="Times New Roman" w:hAnsi="Arial" w:cs="Arial"/>
          <w:color w:val="000000"/>
          <w:kern w:val="0"/>
          <w:sz w:val="24"/>
          <w:szCs w:val="24"/>
          <w:lang w:eastAsia="ru-RU"/>
          <w14:ligatures w14:val="none"/>
        </w:rPr>
        <w:t>9.1.4. Членами Комиссии не могут быть:</w:t>
      </w:r>
    </w:p>
    <w:p w14:paraId="24F196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14:paraId="63173F0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Понятие "личная заинтересованность" используется в значении, указанном в Федеральном законе от 25.12.2008 N 273-ФЗ "О противодействии коррупции";</w:t>
      </w:r>
    </w:p>
    <w:p w14:paraId="0DDAC1F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1C51192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физические лица, которые были привлечены в качестве экспертов к проведению экспертной оценки документации о закупке, заявок на участие в закупке, соответствия участников закупки дополнительным требованиям;</w:t>
      </w:r>
    </w:p>
    <w:p w14:paraId="6E3F760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должностные лица органов контроля, непосредственно осуществляющие контроль в сфере закупок.</w:t>
      </w:r>
    </w:p>
    <w:p w14:paraId="13A03B4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9.1.5. Член комиссии по осуществлению закупок обязан незамедлительно сообщить Заказчику и (или) Организатору закупки, принявшему решение о создании комиссии по осуществлению закупок, о возникновении обстоятельств, предусмотренных пунктом 9.1.4 настоящего Положения. В случае выявления в составе комиссии по осуществлению закупок физических лиц, указанных в пункте 9.1.4 настоящего Положения, Заказчик и (или) Организатор закупки,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9.1.4 настоящего Положения.</w:t>
      </w:r>
    </w:p>
    <w:p w14:paraId="050F883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25.12.2008 N 273-ФЗ "О противодействии коррупции".</w:t>
      </w:r>
    </w:p>
    <w:p w14:paraId="3FE8480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9.1.6. Основной функцией Комиссии является принятие решений в рамках конкретных процедур закупок.</w:t>
      </w:r>
    </w:p>
    <w:p w14:paraId="4D20A71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9.1.7.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78B6CFB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9.1.8. Комиссия осуществляет свою деятельность путем проведения заседаний, итоги которых оформляются протоколами заседаний, которые подписываются всеми присутствующими на заседаниях членами Комиссии.</w:t>
      </w:r>
    </w:p>
    <w:p w14:paraId="184B2E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9.1.9. Комиссия возглавляется председателем.</w:t>
      </w:r>
    </w:p>
    <w:p w14:paraId="175690D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9.1.10. Председатель Комиссии:</w:t>
      </w:r>
    </w:p>
    <w:p w14:paraId="6EFEE49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созывает и проводит заседания Комиссии, в том числе определяет дату, время, повестку заседания Комиссии, список лиц, приглашаемых на заседание;</w:t>
      </w:r>
    </w:p>
    <w:p w14:paraId="43944AF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подписывает протоколы заседаний Комиссии;</w:t>
      </w:r>
    </w:p>
    <w:p w14:paraId="2B0C1AE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обеспечивает объективное и беспристрастное принятие решений в соответствии с правилами, установленными действующим законодательством и настоящим Положением.</w:t>
      </w:r>
    </w:p>
    <w:p w14:paraId="0A6FF1F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9.1.11. Председатель и иные члены Комиссии обязаны:</w:t>
      </w:r>
    </w:p>
    <w:p w14:paraId="03A294D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действовать в соответствии с действующим законодательством Российской Федерации и настоящим Положением;</w:t>
      </w:r>
    </w:p>
    <w:p w14:paraId="0F346BC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 принимать решения на основе принципов справедливого, равного и объективного отношения к участникам закупки в соответствии с правилами, условиями и критериями, указанными в документации о закупке.</w:t>
      </w:r>
    </w:p>
    <w:p w14:paraId="69174D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9.1.12. Членам Комиссии, а также привлекаемым к работе Комиссии лицам запрещается:</w:t>
      </w:r>
    </w:p>
    <w:p w14:paraId="3E1212D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осуществлять действия, направленные на создание преимуществ для одного или нескольких участников закупки;</w:t>
      </w:r>
    </w:p>
    <w:p w14:paraId="56688A0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проводить консультации и переговоры с участниками закупки;</w:t>
      </w:r>
    </w:p>
    <w:p w14:paraId="03833D6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предоставлять иным лицам, за исключением Заказчика, Организатора, информацию, которая стала им известна в процессе организации и проведения процедур закупок, если эта информация составляет коммерческую или иную охраняемую законом тайну.</w:t>
      </w:r>
    </w:p>
    <w:p w14:paraId="5CD7679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9.1.13. Комиссия в процессе своей работы обеспечивает в установленном порядке защиту государственной тайны и сведений, составляющих коммерческую тайну и иную конфиденциальную информацию участника закупки.</w:t>
      </w:r>
    </w:p>
    <w:p w14:paraId="4EAEF2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9.1.14. Решения Комиссии о результатах закупки обязательны для исполнения Заказчиком.</w:t>
      </w:r>
    </w:p>
    <w:p w14:paraId="288740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9.1.15. Подготовку заседаний Комиссии, включая своевременное оформление и рассылку необходимых документов, информирование членов Комиссии по вопросам повестки заседания и по другим вопросам, относящимся к деятельности Комиссии, а также оформление протоколов заседаний Комиссии, осуществляет Организатор закупки.</w:t>
      </w:r>
    </w:p>
    <w:p w14:paraId="67B78A1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739AE3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19" w:name="Par369"/>
      <w:bookmarkEnd w:id="19"/>
      <w:r w:rsidRPr="00B0526E">
        <w:rPr>
          <w:rFonts w:ascii="Arial" w:eastAsia="Times New Roman" w:hAnsi="Arial" w:cs="Arial"/>
          <w:color w:val="000000"/>
          <w:kern w:val="0"/>
          <w:sz w:val="24"/>
          <w:szCs w:val="24"/>
          <w:lang w:eastAsia="ru-RU"/>
          <w14:ligatures w14:val="none"/>
        </w:rPr>
        <w:t>9.2. Требования к извещению о проведении закупки, документации о закупке</w:t>
      </w:r>
    </w:p>
    <w:p w14:paraId="4ADC17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87A3AC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9.2.1. При проведении любой конкурентной закупки Заказчик/Организатор разрабатывает извещение о проведении закупки, которое включает в себя сведения, предусмотренные пунктом 9.2.7 настоящего Положения, и закупочную документацию (документацию о закупке) (за исключением случаев проведения запроса котировок). Заказчик утверждает закупочную документацию (за исключением случаев проведения запроса котировок в электронной форме), которая размещается в ЕИС вместе с извещением об осуществлении закупки и включает в себя сведения, предусмотренные пунктом 9.2.8 настоящего Положения.</w:t>
      </w:r>
    </w:p>
    <w:p w14:paraId="042CFFB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9.2.2. При проведении неконкурентной закупки Заказчик разрабатывает извещение о проведении закупки у единственного поставщика и закупочную документацию в случаях, когда размещение в ЕИС таких извещения и документации предусмотрено настоящим Положением.</w:t>
      </w:r>
    </w:p>
    <w:p w14:paraId="4D5BD8C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9.2.3. Извещение и документация о закупке размещаются в ЕИС.</w:t>
      </w:r>
    </w:p>
    <w:p w14:paraId="5798A32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9.2.4. Заказчик имеет право разместить извещение и документацию о закупке в дополнительных источниках информации.</w:t>
      </w:r>
    </w:p>
    <w:p w14:paraId="15B742D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0" w:name="Par376"/>
      <w:bookmarkEnd w:id="20"/>
      <w:r w:rsidRPr="00B0526E">
        <w:rPr>
          <w:rFonts w:ascii="Arial" w:eastAsia="Times New Roman" w:hAnsi="Arial" w:cs="Arial"/>
          <w:color w:val="000000"/>
          <w:kern w:val="0"/>
          <w:sz w:val="24"/>
          <w:szCs w:val="24"/>
          <w:lang w:eastAsia="ru-RU"/>
          <w14:ligatures w14:val="none"/>
        </w:rPr>
        <w:t>9.2.5. Извещение размещается с учетом следующих требований к срокам такого размещения:</w:t>
      </w:r>
    </w:p>
    <w:p w14:paraId="328B223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в случае проведения конкурса - не менее чем за 15 (пятнадцать) дней до даты окончания срока подачи заявок на участие в конкурсе;</w:t>
      </w:r>
    </w:p>
    <w:p w14:paraId="1EAD87F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 случае проведения аукциона - не менее чем за 15 (пятнадцать) дней до даты окончания срока подачи заявок на участие в аукционе;</w:t>
      </w:r>
    </w:p>
    <w:p w14:paraId="024576E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в случае проведения запроса предложений - не менее чем за 7 (семь) рабочих дней до дня окончания срока подачи заявок на участие в запросе предложений;</w:t>
      </w:r>
    </w:p>
    <w:p w14:paraId="3DEF5EE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в случае проведения запроса котировок - не менее чем за 5 (пять) рабочих дней до дня окончания срока подачи заявок на участие в запросе котировок.</w:t>
      </w:r>
    </w:p>
    <w:p w14:paraId="2318756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1" w:name="Par381"/>
      <w:bookmarkEnd w:id="21"/>
      <w:r w:rsidRPr="00B0526E">
        <w:rPr>
          <w:rFonts w:ascii="Arial" w:eastAsia="Times New Roman" w:hAnsi="Arial" w:cs="Arial"/>
          <w:color w:val="000000"/>
          <w:kern w:val="0"/>
          <w:sz w:val="24"/>
          <w:szCs w:val="24"/>
          <w:lang w:eastAsia="ru-RU"/>
          <w14:ligatures w14:val="none"/>
        </w:rPr>
        <w:lastRenderedPageBreak/>
        <w:t>9.2.6. Извещение и документация о закупке должны быть доступны для ознакомления в ЕИС без взимания платы.</w:t>
      </w:r>
    </w:p>
    <w:p w14:paraId="7C5BA9D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2" w:name="Par383"/>
      <w:bookmarkEnd w:id="22"/>
      <w:r w:rsidRPr="00B0526E">
        <w:rPr>
          <w:rFonts w:ascii="Arial" w:eastAsia="Times New Roman" w:hAnsi="Arial" w:cs="Arial"/>
          <w:color w:val="000000"/>
          <w:kern w:val="0"/>
          <w:sz w:val="24"/>
          <w:szCs w:val="24"/>
          <w:lang w:eastAsia="ru-RU"/>
          <w14:ligatures w14:val="none"/>
        </w:rPr>
        <w:t>9.2.7. Извещение должно содержать следующие сведения:</w:t>
      </w:r>
    </w:p>
    <w:p w14:paraId="6390296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способ закупки;</w:t>
      </w:r>
    </w:p>
    <w:p w14:paraId="2C91FF9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наименование, место нахождения, почтовый адрес, адрес электронной почты, номер контактного телефона Заказчика;</w:t>
      </w:r>
    </w:p>
    <w:p w14:paraId="7807C24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3.9 настоящего Положения;</w:t>
      </w:r>
    </w:p>
    <w:p w14:paraId="5CB64B3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место поставки товара, выполнения работы, оказания услуги;</w:t>
      </w:r>
    </w:p>
    <w:p w14:paraId="5870097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сведения о начальной (максимальной) цене договора либо формула цены и максимальное значение цены договора. В случае если количество поставляемых товаров, объем подлежащих выполнению работ, оказанию услуг невозможно определить, указываются начальная цена единицы товара, работы, услуги, а также начальная сумма цен указанных единиц и максимальное значение цены договора;</w:t>
      </w:r>
    </w:p>
    <w:p w14:paraId="5D290D6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0AF4E29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6FA5AC7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адрес ЭП в сети "Интернет", на которой проводится закупка (при осуществлении конкурентной закупки);</w:t>
      </w:r>
    </w:p>
    <w:p w14:paraId="41D579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59CD6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CCC63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N 223-ФЗ в отношении товара, работы, услуги, являющихся предметом закупки.</w:t>
      </w:r>
    </w:p>
    <w:p w14:paraId="28076BE2" w14:textId="77777777" w:rsidR="002D6756" w:rsidRPr="00B0526E" w:rsidRDefault="002D6756" w:rsidP="002D6756">
      <w:pPr>
        <w:spacing w:after="0" w:line="240" w:lineRule="auto"/>
        <w:jc w:val="both"/>
        <w:rPr>
          <w:rFonts w:ascii="Arial" w:eastAsia="Times New Roman" w:hAnsi="Arial" w:cs="Arial"/>
          <w:color w:val="000000"/>
          <w:kern w:val="0"/>
          <w:sz w:val="24"/>
          <w:szCs w:val="24"/>
          <w:lang w:eastAsia="ru-RU"/>
          <w14:ligatures w14:val="none"/>
        </w:rPr>
      </w:pPr>
    </w:p>
    <w:p w14:paraId="3FC27F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3" w:name="Par399"/>
      <w:bookmarkEnd w:id="23"/>
      <w:r w:rsidRPr="00B0526E">
        <w:rPr>
          <w:rFonts w:ascii="Arial" w:eastAsia="Times New Roman" w:hAnsi="Arial" w:cs="Arial"/>
          <w:color w:val="000000"/>
          <w:kern w:val="0"/>
          <w:sz w:val="24"/>
          <w:szCs w:val="24"/>
          <w:lang w:eastAsia="ru-RU"/>
          <w14:ligatures w14:val="none"/>
        </w:rPr>
        <w:t>9.2.8. В документации о закупке должны быть указаны следующие сведения:</w:t>
      </w:r>
    </w:p>
    <w:p w14:paraId="239BF5F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4" w:name="Par400"/>
      <w:bookmarkEnd w:id="24"/>
      <w:r w:rsidRPr="00B0526E">
        <w:rPr>
          <w:rFonts w:ascii="Arial" w:eastAsia="Times New Roman" w:hAnsi="Arial" w:cs="Arial"/>
          <w:color w:val="000000"/>
          <w:kern w:val="0"/>
          <w:sz w:val="24"/>
          <w:szCs w:val="24"/>
          <w:lang w:eastAsia="ru-RU"/>
          <w14:ligatures w14:val="none"/>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w:t>
      </w:r>
      <w:r w:rsidRPr="00B0526E">
        <w:rPr>
          <w:rFonts w:ascii="Arial" w:eastAsia="Times New Roman" w:hAnsi="Arial" w:cs="Arial"/>
          <w:color w:val="000000"/>
          <w:kern w:val="0"/>
          <w:sz w:val="24"/>
          <w:szCs w:val="24"/>
          <w:lang w:eastAsia="ru-RU"/>
          <w14:ligatures w14:val="none"/>
        </w:rPr>
        <w:lastRenderedPageBreak/>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137B18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требования к содержанию, форме, оформлению и составу заявки на участие в закупке;</w:t>
      </w:r>
    </w:p>
    <w:p w14:paraId="40A2C67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3FA37F3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5" w:name="Par403"/>
      <w:bookmarkEnd w:id="25"/>
      <w:r w:rsidRPr="00B0526E">
        <w:rPr>
          <w:rFonts w:ascii="Arial" w:eastAsia="Times New Roman" w:hAnsi="Arial" w:cs="Arial"/>
          <w:color w:val="000000"/>
          <w:kern w:val="0"/>
          <w:sz w:val="24"/>
          <w:szCs w:val="24"/>
          <w:lang w:eastAsia="ru-RU"/>
          <w14:ligatures w14:val="none"/>
        </w:rPr>
        <w:t>4) место, условия и сроки (периоды) поставки товара, выполнения работы, оказания услуги;</w:t>
      </w:r>
    </w:p>
    <w:p w14:paraId="7E545A9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сведения о начальной (максимальной) цене договора либо формула цены и максимальное значение цены договора. В случае если количество поставляемых товаров, объем подлежащих выполнению работ, оказанию услуг невозможно определить, указываются начальная цена единицы товара, работы, услуги, а также начальная сумма цен указанных единиц и максимальное значение цены договора;</w:t>
      </w:r>
    </w:p>
    <w:p w14:paraId="052425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6" w:name="Par406"/>
      <w:bookmarkEnd w:id="26"/>
      <w:r w:rsidRPr="00B0526E">
        <w:rPr>
          <w:rFonts w:ascii="Arial" w:eastAsia="Times New Roman" w:hAnsi="Arial" w:cs="Arial"/>
          <w:color w:val="000000"/>
          <w:kern w:val="0"/>
          <w:sz w:val="24"/>
          <w:szCs w:val="24"/>
          <w:lang w:eastAsia="ru-RU"/>
          <w14:ligatures w14:val="none"/>
        </w:rPr>
        <w:t>6) форма, сроки и порядок оплаты товара, работы, услуги;</w:t>
      </w:r>
    </w:p>
    <w:p w14:paraId="56B127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7" w:name="Par408"/>
      <w:bookmarkEnd w:id="27"/>
      <w:r w:rsidRPr="00B0526E">
        <w:rPr>
          <w:rFonts w:ascii="Arial" w:eastAsia="Times New Roman" w:hAnsi="Arial" w:cs="Arial"/>
          <w:color w:val="000000"/>
          <w:kern w:val="0"/>
          <w:sz w:val="24"/>
          <w:szCs w:val="24"/>
          <w:lang w:eastAsia="ru-RU"/>
          <w14:ligatures w14:val="none"/>
        </w:rPr>
        <w:t>7) обоснование начальной (максимальной) цены договора либо цены единицы товара, работы, услуги, оформленное с учетом требований раздела 7 настоящего Положения, включая информацию о расходах на перевозку, страхование, уплату таможенных пошлин, налогов и других обязательных платежей;</w:t>
      </w:r>
    </w:p>
    <w:p w14:paraId="654707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70F45A6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8" w:name="Par411"/>
      <w:bookmarkEnd w:id="28"/>
      <w:r w:rsidRPr="00B0526E">
        <w:rPr>
          <w:rFonts w:ascii="Arial" w:eastAsia="Times New Roman" w:hAnsi="Arial" w:cs="Arial"/>
          <w:color w:val="000000"/>
          <w:kern w:val="0"/>
          <w:sz w:val="24"/>
          <w:szCs w:val="24"/>
          <w:lang w:eastAsia="ru-RU"/>
          <w14:ligatures w14:val="none"/>
        </w:rPr>
        <w:t>9) требования к участникам такой закупки;</w:t>
      </w:r>
    </w:p>
    <w:p w14:paraId="693C122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29" w:name="Par412"/>
      <w:bookmarkEnd w:id="29"/>
      <w:r w:rsidRPr="00B0526E">
        <w:rPr>
          <w:rFonts w:ascii="Arial" w:eastAsia="Times New Roman" w:hAnsi="Arial" w:cs="Arial"/>
          <w:color w:val="000000"/>
          <w:kern w:val="0"/>
          <w:sz w:val="24"/>
          <w:szCs w:val="24"/>
          <w:lang w:eastAsia="ru-RU"/>
          <w14:ligatures w14:val="none"/>
        </w:rPr>
        <w:t>10)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w:t>
      </w:r>
    </w:p>
    <w:p w14:paraId="409156F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2C2BBD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 формы, порядок, дата и время окончания срока предоставления участникам такой закупки разъяснений положений документации о закупке;</w:t>
      </w:r>
    </w:p>
    <w:p w14:paraId="23AD0D1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0" w:name="Par415"/>
      <w:bookmarkEnd w:id="30"/>
      <w:r w:rsidRPr="00B0526E">
        <w:rPr>
          <w:rFonts w:ascii="Arial" w:eastAsia="Times New Roman" w:hAnsi="Arial" w:cs="Arial"/>
          <w:color w:val="000000"/>
          <w:kern w:val="0"/>
          <w:sz w:val="24"/>
          <w:szCs w:val="24"/>
          <w:lang w:eastAsia="ru-RU"/>
          <w14:ligatures w14:val="none"/>
        </w:rPr>
        <w:t>13) дата рассмотрения предложений (заявок) участников такой закупки и подведения итогов такой закупки;</w:t>
      </w:r>
    </w:p>
    <w:p w14:paraId="40DBC0A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14) критерии оценки и сопоставления заявок на участие в такой закупке;</w:t>
      </w:r>
    </w:p>
    <w:p w14:paraId="4979F72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15) порядок оценки и сопоставления заявок на участие в такой закупке;</w:t>
      </w:r>
    </w:p>
    <w:p w14:paraId="670C112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1" w:name="Par418"/>
      <w:bookmarkEnd w:id="31"/>
      <w:r w:rsidRPr="00B0526E">
        <w:rPr>
          <w:rFonts w:ascii="Arial" w:eastAsia="Times New Roman" w:hAnsi="Arial" w:cs="Arial"/>
          <w:color w:val="000000"/>
          <w:kern w:val="0"/>
          <w:sz w:val="24"/>
          <w:szCs w:val="24"/>
          <w:lang w:eastAsia="ru-RU"/>
          <w14:ligatures w14:val="none"/>
        </w:rPr>
        <w:t>16) описание предмета такой закупки в соответствии с пунктом 3.9 настоящего Положения;</w:t>
      </w:r>
    </w:p>
    <w:p w14:paraId="54FBBC0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2" w:name="Par419"/>
      <w:bookmarkEnd w:id="32"/>
      <w:r w:rsidRPr="00B0526E">
        <w:rPr>
          <w:rFonts w:ascii="Arial" w:eastAsia="Times New Roman" w:hAnsi="Arial" w:cs="Arial"/>
          <w:color w:val="000000"/>
          <w:kern w:val="0"/>
          <w:sz w:val="24"/>
          <w:szCs w:val="24"/>
          <w:lang w:eastAsia="ru-RU"/>
          <w14:ligatures w14:val="none"/>
        </w:rPr>
        <w:t>17) проект договора, заключаемого по результатам проведения такой закупки;</w:t>
      </w:r>
    </w:p>
    <w:p w14:paraId="5869E3E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15858E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5575CC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3" w:name="Par424"/>
      <w:bookmarkEnd w:id="33"/>
      <w:r w:rsidRPr="00B0526E">
        <w:rPr>
          <w:rFonts w:ascii="Arial" w:eastAsia="Times New Roman" w:hAnsi="Arial" w:cs="Arial"/>
          <w:color w:val="000000"/>
          <w:kern w:val="0"/>
          <w:sz w:val="24"/>
          <w:szCs w:val="24"/>
          <w:lang w:eastAsia="ru-RU"/>
          <w14:ligatures w14:val="none"/>
        </w:rPr>
        <w:t>20)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638FF80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4" w:name="Par425"/>
      <w:bookmarkEnd w:id="34"/>
      <w:r w:rsidRPr="00B0526E">
        <w:rPr>
          <w:rFonts w:ascii="Arial" w:eastAsia="Times New Roman" w:hAnsi="Arial" w:cs="Arial"/>
          <w:color w:val="000000"/>
          <w:kern w:val="0"/>
          <w:sz w:val="24"/>
          <w:szCs w:val="24"/>
          <w:lang w:eastAsia="ru-RU"/>
          <w14:ligatures w14:val="none"/>
        </w:rPr>
        <w:t>21)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(или в извещении о проведении запроса котировок, в случае проведения запроса котировок),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котировок);</w:t>
      </w:r>
    </w:p>
    <w:p w14:paraId="252A9F9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5" w:name="Par426"/>
      <w:bookmarkEnd w:id="35"/>
      <w:r w:rsidRPr="00B0526E">
        <w:rPr>
          <w:rFonts w:ascii="Arial" w:eastAsia="Times New Roman" w:hAnsi="Arial" w:cs="Arial"/>
          <w:color w:val="000000"/>
          <w:kern w:val="0"/>
          <w:sz w:val="24"/>
          <w:szCs w:val="24"/>
          <w:lang w:eastAsia="ru-RU"/>
          <w14:ligatures w14:val="none"/>
        </w:rPr>
        <w:t>22)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и порядок направления подписанного проекта договора;</w:t>
      </w:r>
    </w:p>
    <w:p w14:paraId="6F398AD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23) 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осуществлении закупки посредством аукциона;</w:t>
      </w:r>
    </w:p>
    <w:p w14:paraId="0D91622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6" w:name="Par430"/>
      <w:bookmarkEnd w:id="36"/>
      <w:r w:rsidRPr="00B0526E">
        <w:rPr>
          <w:rFonts w:ascii="Arial" w:eastAsia="Times New Roman" w:hAnsi="Arial" w:cs="Arial"/>
          <w:color w:val="000000"/>
          <w:kern w:val="0"/>
          <w:sz w:val="24"/>
          <w:szCs w:val="24"/>
          <w:lang w:eastAsia="ru-RU"/>
          <w14:ligatures w14:val="none"/>
        </w:rPr>
        <w:t>24) иные сведения, предусмотренные Законом N 223-ФЗ, нормативными правовыми актами, принятыми в соответствии с частью 2 статьи 3.1-4 Закона N 223-ФЗ, настоящим Положением.</w:t>
      </w:r>
    </w:p>
    <w:p w14:paraId="1D6E730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9.2.9. Документация о закупке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14:paraId="313F30E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9.2.10. Дата рассмотрения предложений участников закупки и подведения итогов закупки в соответствии с подпунктом 14 пункта 9.2.8 настоящего Положения устанавливается как конкретная предельная дата (конкретные даты, в случае если рассмотрение заявок участников и подведение итогов закупки предполагает осуществление разных процедурных действий Заказчика), до наступления которой (которых), в том числе и ранее указанной даты (указанных дат), Заказчик вправе произвести рассмотрение заявок участников и подведение итогов закупки.</w:t>
      </w:r>
    </w:p>
    <w:p w14:paraId="6044D11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9.2.11.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4B15FC6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2581CDB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7" w:name="Par437"/>
      <w:bookmarkEnd w:id="37"/>
      <w:r w:rsidRPr="00B0526E">
        <w:rPr>
          <w:rFonts w:ascii="Arial" w:eastAsia="Times New Roman" w:hAnsi="Arial" w:cs="Arial"/>
          <w:color w:val="000000"/>
          <w:kern w:val="0"/>
          <w:sz w:val="24"/>
          <w:szCs w:val="24"/>
          <w:lang w:eastAsia="ru-RU"/>
          <w14:ligatures w14:val="none"/>
        </w:rPr>
        <w:t>9.3. Порядок предоставления разъяснений положений документации о конкурентной закупке, иных разъяснений</w:t>
      </w:r>
    </w:p>
    <w:p w14:paraId="7FBDE9C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3BF552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9.3.1. Любой участник конкурентной закупки в соответствии с частью 2 статьи 3.2 Закона N 223-ФЗ вправе направить Заказчику запрос о даче разъяснений положений извещения и (или) документации о закупке.</w:t>
      </w:r>
    </w:p>
    <w:p w14:paraId="4E31D65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9.3.2. Требования к форме запроса о даче разъяснений положений извещения и (или) закупочной документации (далее по подразделу - запрос) устанавливается Заказчиком в закупочной документации.</w:t>
      </w:r>
    </w:p>
    <w:p w14:paraId="68F88B0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9.3.3. В течение 3 (трех) рабочих дней с даты поступления запроса, Заказчик осуществляет разъяснение положений извещения и (или) документации о закупке (далее по подразделу - разъяснение, разъяснения)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21FAEA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9.3.4. Разъяснения не должны изменять предмет закупки и существенные условия проекта договора.</w:t>
      </w:r>
    </w:p>
    <w:p w14:paraId="320CCC1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2FFDC63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8" w:name="Par445"/>
      <w:bookmarkEnd w:id="38"/>
      <w:r w:rsidRPr="00B0526E">
        <w:rPr>
          <w:rFonts w:ascii="Arial" w:eastAsia="Times New Roman" w:hAnsi="Arial" w:cs="Arial"/>
          <w:color w:val="000000"/>
          <w:kern w:val="0"/>
          <w:sz w:val="24"/>
          <w:szCs w:val="24"/>
          <w:lang w:eastAsia="ru-RU"/>
          <w14:ligatures w14:val="none"/>
        </w:rPr>
        <w:t>9.4. Порядок подачи заявки на участие в конкурентной закупке</w:t>
      </w:r>
    </w:p>
    <w:p w14:paraId="35A96F7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и требования к составу такой заявки</w:t>
      </w:r>
    </w:p>
    <w:p w14:paraId="4024FE8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644FE3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9.4.1. Заявка на участие в конкурентной закупке может быть подана в бумажной форме (в случае проведения открытого конкурса, закрытого конкурса, открытого аукциона, закрытого аукциона, закрытого запроса предложений, закрытого запроса котировок) или электронной форме посредством функционала ЭП (в случае проведения конкурса в электронной форме, аукциона в электронной форме, запроса предложений в электронной форме, запроса котировок в электронной форме).</w:t>
      </w:r>
    </w:p>
    <w:p w14:paraId="7FD8A1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9.4.2. Заявки на участие в закупке принимаются до окончания срока подачи заявок.</w:t>
      </w:r>
    </w:p>
    <w:p w14:paraId="34C2179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9.4.3. Участник закупки может изменить или отозвать свою заявку в любой момент до окончания срока подачи заявок. Ограничений в отношении количества внесения изменений в поданную заявку нет.</w:t>
      </w:r>
    </w:p>
    <w:p w14:paraId="150F073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9.4.4. Внесение изменений и отзыв заявки осуществляется посредством использования функционала ЭП, на которой проводится закупка, в соответствии с регламентом ЭП. В случае проведения открытого конкурса, закрытого конкурса, открытого аукциона, закрытого аукциона, закрытого запроса предложений, закрытого запроса котировок порядок внесения изменений и отзыва заявки определяется в извещении и (или) документации о закупке.</w:t>
      </w:r>
    </w:p>
    <w:p w14:paraId="7C93C3C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9.4.5. Участник закупки вправе подать только одну заявку (находящуюся в статусе не отозванной)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14:paraId="4BC9C4F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9.4.6. Заявка на участие в конкурентной закупке должна содержать:</w:t>
      </w:r>
    </w:p>
    <w:p w14:paraId="1696095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w:t>
      </w:r>
      <w:r w:rsidRPr="00B0526E">
        <w:rPr>
          <w:rFonts w:ascii="Arial" w:eastAsia="Times New Roman" w:hAnsi="Arial" w:cs="Arial"/>
          <w:color w:val="000000"/>
          <w:kern w:val="0"/>
          <w:sz w:val="24"/>
          <w:szCs w:val="24"/>
          <w:lang w:eastAsia="ru-RU"/>
          <w14:ligatures w14:val="none"/>
        </w:rPr>
        <w:lastRenderedPageBreak/>
        <w:t>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4F0ADF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704DA28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копию документа, подтверждающего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14:paraId="6D612D2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документы, подтверждающие соответствие участника закупки требованиям, установленным подпунктом 1 пункта 3.1 настоящего Положения, документы, подтверждающие соответствие участника закупки дополнительным требованиям, установленным в соответствии с пунктом 3.2 настоящего Положения (при наличии таких требований), декларацию о соответствии участника закупки требованиям, установленным подпунктами 2 - 10, 13 пункта 3.1 настоящего Положения;</w:t>
      </w:r>
    </w:p>
    <w:p w14:paraId="440DDA7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решение об одобрении или о совершении сделки (в том числе крупной) либо копию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товаров (выполнение работ, оказание услуг), является сделкой, требующей решения об одобрении или о ее совершении, либо составленное в свободной форме и подписанное уполномоченным лицом участника закупки письмо о том, что сделка не является сделкой, требующей решения об одобрении или о ее совершении;</w:t>
      </w:r>
    </w:p>
    <w:p w14:paraId="628271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описание участником закупки товара (работы, услуги), являющегося предметом закупки, его количественных и качественных характеристик;</w:t>
      </w:r>
    </w:p>
    <w:p w14:paraId="4140822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предоставлении таких документов было предусмотрено закупочной документацией.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2CE692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предложение о цене договора (сумме цен единиц товара, работы, услуги), за исключением случаев проведения аукциона;</w:t>
      </w:r>
    </w:p>
    <w:p w14:paraId="23A4426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 информацию и документы, установленные документацией о закупке, необходимые для осуществления оценки заявки в отношении критериев и порядка оценки заявок на участие в закупке, в случае, если в закупочной документации </w:t>
      </w:r>
      <w:r w:rsidRPr="00B0526E">
        <w:rPr>
          <w:rFonts w:ascii="Arial" w:eastAsia="Times New Roman" w:hAnsi="Arial" w:cs="Arial"/>
          <w:color w:val="000000"/>
          <w:kern w:val="0"/>
          <w:sz w:val="24"/>
          <w:szCs w:val="24"/>
          <w:lang w:eastAsia="ru-RU"/>
          <w14:ligatures w14:val="none"/>
        </w:rPr>
        <w:lastRenderedPageBreak/>
        <w:t>установлены критерии и порядок оценки заявок. При этом отсутствие указанных информации и документов не является основанием для отклонения заявки;</w:t>
      </w:r>
    </w:p>
    <w:p w14:paraId="6F9519D9" w14:textId="222E4F21"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10) информацию и документы, определенные в соответствии с пунктом 2 части 2 статьи 3.1-4 Закона N 223-ФЗ, и </w:t>
      </w:r>
      <w:r w:rsidR="00574EAD" w:rsidRPr="00B0526E">
        <w:rPr>
          <w:rFonts w:ascii="Arial" w:eastAsia="Times New Roman" w:hAnsi="Arial" w:cs="Arial"/>
          <w:color w:val="000000"/>
          <w:kern w:val="0"/>
          <w:sz w:val="24"/>
          <w:szCs w:val="24"/>
          <w:lang w:eastAsia="ru-RU"/>
          <w14:ligatures w14:val="none"/>
        </w:rPr>
        <w:t>иные документы,</w:t>
      </w:r>
      <w:r w:rsidRPr="00B0526E">
        <w:rPr>
          <w:rFonts w:ascii="Arial" w:eastAsia="Times New Roman" w:hAnsi="Arial" w:cs="Arial"/>
          <w:color w:val="000000"/>
          <w:kern w:val="0"/>
          <w:sz w:val="24"/>
          <w:szCs w:val="24"/>
          <w:lang w:eastAsia="ru-RU"/>
          <w14:ligatures w14:val="none"/>
        </w:rPr>
        <w:t xml:space="preserve"> и сведения, предоставление которых предусмотрено закупочной документацией (при проведении запроса котировок - извещением о закупке).</w:t>
      </w:r>
    </w:p>
    <w:p w14:paraId="460D9A4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9.4.7. 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12E3BCB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9.4.8. Наличие противоречий относительно одних и тех же сведений в рамках одной заявки приравнивается к наличию в такой заявке недостоверных сведений.</w:t>
      </w:r>
    </w:p>
    <w:p w14:paraId="45CB20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CA50A2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39" w:name="Par473"/>
      <w:bookmarkEnd w:id="39"/>
      <w:r w:rsidRPr="00B0526E">
        <w:rPr>
          <w:rFonts w:ascii="Arial" w:eastAsia="Times New Roman" w:hAnsi="Arial" w:cs="Arial"/>
          <w:color w:val="000000"/>
          <w:kern w:val="0"/>
          <w:sz w:val="24"/>
          <w:szCs w:val="24"/>
          <w:lang w:eastAsia="ru-RU"/>
          <w14:ligatures w14:val="none"/>
        </w:rPr>
        <w:t>9.5. Критерии оценки заявок</w:t>
      </w:r>
    </w:p>
    <w:p w14:paraId="0283D59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6A4A2C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9.5.1. Для оценки заявок, поданных участниками закупки на участие в конкурсе, запросе предложений, заказчик устанавливает в закупочной документации критерии оценки заявок и порядок оценки заявок.</w:t>
      </w:r>
    </w:p>
    <w:p w14:paraId="4506296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9.5.2. Критериями оценки заявок могут быть:</w:t>
      </w:r>
    </w:p>
    <w:p w14:paraId="186F353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0" w:name="Par478"/>
      <w:bookmarkEnd w:id="40"/>
      <w:r w:rsidRPr="00B0526E">
        <w:rPr>
          <w:rFonts w:ascii="Arial" w:eastAsia="Times New Roman" w:hAnsi="Arial" w:cs="Arial"/>
          <w:color w:val="000000"/>
          <w:kern w:val="0"/>
          <w:sz w:val="24"/>
          <w:szCs w:val="24"/>
          <w:lang w:eastAsia="ru-RU"/>
          <w14:ligatures w14:val="none"/>
        </w:rPr>
        <w:t>1) цена договора, сумма цен единиц товара, работы, услуги;</w:t>
      </w:r>
    </w:p>
    <w:p w14:paraId="7D59BF9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качественные характеристики товаров, работ, услуг, являющиеся улучшенными по сравнению с указанными в описании предмета закупки;</w:t>
      </w:r>
    </w:p>
    <w:p w14:paraId="7719108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деловая репутация участника закупки, выражающаяся в отсутствии рекламаций по ранее исполняемым договорам, в которых участник закупки является поставщиком (подрядчиком, исполнителем), и в иных репутационных показателях;</w:t>
      </w:r>
    </w:p>
    <w:p w14:paraId="179BD5E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аналогичный опыт поставки товаров, выполнения работ, оказания услуг. Обязательно дается пояснение о том, какой именно опыт признается аналогичным, а также указывается период времени поставки аналогичных товаров, выполнения аналогичных работ, оказания аналогичных услуг (не более 5 (пяти) лет);</w:t>
      </w:r>
    </w:p>
    <w:p w14:paraId="50699DB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оснащение материально-техническими, трудовыми, финансовыми ресурсами, необходимыми для поставки товаров, выполнения работ, оказания услуг.</w:t>
      </w:r>
    </w:p>
    <w:p w14:paraId="7ED4420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9.5.3. Критерии оценки заявок могут подразделяться на подкритерии (показатели).</w:t>
      </w:r>
    </w:p>
    <w:p w14:paraId="2FF705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9.5.4. Вес критерия, предусмотренного подпунктом 1 пункта 9.5.2 настоящего Положения, должен составлять не менее 50%, а в случае закупки работ, услуг без поставки товаров при выполнении работ, оказании услуг - не менее 30%. Суммарное значение веса всех критериев, предусмотренных закупочной документацией, должно составлять 100%. Суммарное значение веса всех подкритериев одного критерия (при наличии) должно составлять 100%.</w:t>
      </w:r>
    </w:p>
    <w:p w14:paraId="329527A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9.5.5. Порядок оценки заявок по установленным критериям, формулы расчета (шкала оценки) рейтинга заявки (при наличии) указываются в документации о закупке. Оценка заявок осуществляется с учетом положений частей 4, 5 статьи 3.1-4 Закона N 223-ФЗ.</w:t>
      </w:r>
    </w:p>
    <w:p w14:paraId="1F20442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3E490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 Порядок проведения конкурса</w:t>
      </w:r>
    </w:p>
    <w:p w14:paraId="627DA9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9E3634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 Общие положения, отказ от проведения конкурса и внесение изменений в извещение и конкурсную документацию</w:t>
      </w:r>
    </w:p>
    <w:p w14:paraId="7364B0A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8D9B4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14:paraId="52FF0C9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9.6.1.2. Извещение о проведении конкурса (далее в подразделе - извещение) и конкурсная документация, вносимые в них изменения должны быть разработаны и размещены в соответствии с требованиями подраздела 9.2 настоящего Положения.</w:t>
      </w:r>
    </w:p>
    <w:p w14:paraId="1D91E5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9.6.1.3. 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подраздела 9.3 настоящего Положения.</w:t>
      </w:r>
    </w:p>
    <w:p w14:paraId="010FDD4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9.6.1.4. Подача заявок на участие в конкурсе (далее в подразделе - заявка, заявки) осуществляется в соответствии с требованиями, указанными в документации, с учетом требований подраздела 9.4 настоящего Положения.</w:t>
      </w:r>
    </w:p>
    <w:p w14:paraId="58A8F92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9.6.1.5. Заказчик вправе отменить конкурс в любое время вплоть до даты и времени окончания срока подачи заявок.</w:t>
      </w:r>
    </w:p>
    <w:p w14:paraId="656A6F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9.6.1.6. После истечения срока подачи заявок Заказчик вправе отменить конкурс только при возникновении обстоятельств непреодолимой силы в соответствии с гражданским законодательством.</w:t>
      </w:r>
    </w:p>
    <w:p w14:paraId="3F3EF1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9.6.1.7. В решении Заказчика об отмене проведения конкурса должна быть указана дата принятия такого решения. Решение об отмене проведения конкурса размещается в ЕИС в день принятия этого решения.</w:t>
      </w:r>
    </w:p>
    <w:p w14:paraId="6CD0A1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9.6.1.8. 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в течение 3 (трех) дней со дня принятия решения о внесении таких изменений.</w:t>
      </w:r>
    </w:p>
    <w:p w14:paraId="1AD5F6E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9.6.1.9. 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внесенных изменений до даты окончания срока подачи заявок оставалось не менее 8 (восьми) дней.</w:t>
      </w:r>
    </w:p>
    <w:p w14:paraId="1D6EE71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1" w:name="Par506"/>
      <w:bookmarkEnd w:id="41"/>
      <w:r w:rsidRPr="00B0526E">
        <w:rPr>
          <w:rFonts w:ascii="Arial" w:eastAsia="Times New Roman" w:hAnsi="Arial" w:cs="Arial"/>
          <w:color w:val="000000"/>
          <w:kern w:val="0"/>
          <w:sz w:val="24"/>
          <w:szCs w:val="24"/>
          <w:lang w:eastAsia="ru-RU"/>
          <w14:ligatures w14:val="none"/>
        </w:rPr>
        <w:t>9.6.1.10. Конкурс состоит из следующих этапов: открытие доступа к поданным заявкам, рассмотрение заявок, оценка заявок. По результатам каждого этапа конкурса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9.6.1.12, а также за исключением случаев признания конкурса несостоявшимся.</w:t>
      </w:r>
    </w:p>
    <w:p w14:paraId="42A46D5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9.6.1.10, однако являются процедурами (действиями), осуществление которых необходимо при проведении конкурса.</w:t>
      </w:r>
    </w:p>
    <w:p w14:paraId="39048D5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2" w:name="Par508"/>
      <w:bookmarkEnd w:id="42"/>
      <w:r w:rsidRPr="00B0526E">
        <w:rPr>
          <w:rFonts w:ascii="Arial" w:eastAsia="Times New Roman" w:hAnsi="Arial" w:cs="Arial"/>
          <w:color w:val="000000"/>
          <w:kern w:val="0"/>
          <w:sz w:val="24"/>
          <w:szCs w:val="24"/>
          <w:lang w:eastAsia="ru-RU"/>
          <w14:ligatures w14:val="none"/>
        </w:rPr>
        <w:t xml:space="preserve">9.6.1.12. По усмотрению Заказчика рассмотрение заявок и оценка заявок могут быть совмещены (объединены) в один этап. В этом случае в ходе проведения закупки вместо 2 (двух) протоколов будет составлен один протокол (рассмотрения и оценки заявок), именно такой протокол будет являться итоговым. При этом содержание </w:t>
      </w:r>
      <w:r w:rsidRPr="00B0526E">
        <w:rPr>
          <w:rFonts w:ascii="Arial" w:eastAsia="Times New Roman" w:hAnsi="Arial" w:cs="Arial"/>
          <w:color w:val="000000"/>
          <w:kern w:val="0"/>
          <w:sz w:val="24"/>
          <w:szCs w:val="24"/>
          <w:lang w:eastAsia="ru-RU"/>
          <w14:ligatures w14:val="none"/>
        </w:rPr>
        <w:lastRenderedPageBreak/>
        <w:t>такого протокола должно соответствовать требованиям к содержанию протокола оценки заявок.</w:t>
      </w:r>
    </w:p>
    <w:p w14:paraId="7EAEDC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53DE22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 Открытие доступа к поданным заявкам на участие в конкурсе</w:t>
      </w:r>
    </w:p>
    <w:p w14:paraId="021ABC6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56B99B8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9.6.2.1. Процедура открытия доступа к поданным на участие в конкурсе заявкам (далее - открытие доступа) проводится в день окончания срока подачи заявок на участие в конкурсе. Время (час) открытия доступа устанавливается Заказчиком в документации.</w:t>
      </w:r>
    </w:p>
    <w:p w14:paraId="299025B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9.6.2.2. Открытие доступа осуществляется Комиссией посредством функционала ЭП, на которой проводится конкурс.</w:t>
      </w:r>
    </w:p>
    <w:p w14:paraId="1A02E91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9.6.2.3. 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7CB5FA5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6C52B32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конкурсе заявок, а также дата и время регистрации каждой такой заявки;</w:t>
      </w:r>
    </w:p>
    <w:p w14:paraId="3BAFB24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конкурс признан несостоявшимся, в случае признания его таковым, с указанием пункта Положения, на основании которого было принято решение о признании конкурса несостоявшимся;</w:t>
      </w:r>
    </w:p>
    <w:p w14:paraId="5E569F1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конкурса, подавшего заявку на участие в конкурсе;</w:t>
      </w:r>
    </w:p>
    <w:p w14:paraId="3C22EF2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иная информация, размещаемая в протоколе открытия доступа по решению Заказчика.</w:t>
      </w:r>
    </w:p>
    <w:p w14:paraId="233DA0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9.6.2.4. Протокол открытия доступа подписывается присутствующими членами Комиссии в день открытия доступа.</w:t>
      </w:r>
    </w:p>
    <w:p w14:paraId="0E3AC05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9.6.2.5. Протокол открытия доступа размещается в ЕИС не позднее чем через 3 (три) дня со дня его подписания.</w:t>
      </w:r>
    </w:p>
    <w:p w14:paraId="7EF105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F726E7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 Рассмотрение заявок на участие в конкурсе</w:t>
      </w:r>
    </w:p>
    <w:p w14:paraId="6403EDA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5C0B1E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9.6.3.1. Рассмотрение заявок, поданных на участие в конкурсе (далее в подразделе - рассмотрение заявок), осуществляется закупочной комиссией.</w:t>
      </w:r>
    </w:p>
    <w:p w14:paraId="4C74BD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9.6.3.2. Срок рассмотрения заявок не может превышать 20 (двадцать) дней с даты открытия доступа.</w:t>
      </w:r>
    </w:p>
    <w:p w14:paraId="3597FE7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9.6.3.3. В рамках рассмотрения заявок выполняются следующие действия:</w:t>
      </w:r>
    </w:p>
    <w:p w14:paraId="230A294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проверка состава заявок на соблюдение требований извещения и (или) документации;</w:t>
      </w:r>
    </w:p>
    <w:p w14:paraId="57DF0B1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проверка участника закупки на соответствие требованиям извещения и (или) документации;</w:t>
      </w:r>
    </w:p>
    <w:p w14:paraId="22B88FC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принятие решений о допуске заявки, отказе в допуске (отклонении) заявки к участию в конкурсе по соответствующим основаниям.</w:t>
      </w:r>
    </w:p>
    <w:p w14:paraId="1D7172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9.6.3.4. В целях конкретизации, уточнения сведений, содержащихся в заявке участника конкурса, Заказчик, Комиссия имеют право направить в адрес участников конкурса запросы на предоставление разъяснений заявки при условии, что такие запросы направляются в адрес всех участников конкурса,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243A009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9.6.3.5. 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6035387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9.6.3.6. 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конкурсе.</w:t>
      </w:r>
    </w:p>
    <w:p w14:paraId="74C3C2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150FA54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9.6.3.8.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1444BDE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2C3645B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конкурсе заявок, а также дата и время регистрации каждой такой заявки;</w:t>
      </w:r>
    </w:p>
    <w:p w14:paraId="391CA4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конкурс признан несостоявшимся, в случае признания его таковым, с указанием пункта Положения, на основании которого было принято решение о признании конкурса несостоявшимся;</w:t>
      </w:r>
    </w:p>
    <w:p w14:paraId="1ADB6B4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конкурса, подавшего заявку на участие в конкурсе;</w:t>
      </w:r>
    </w:p>
    <w:p w14:paraId="6EAFE3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конкурсе с указанием в том числе:</w:t>
      </w:r>
    </w:p>
    <w:p w14:paraId="6CB1DB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конкурсе, которые были отклонены по результатам рассмотрения заявок;</w:t>
      </w:r>
    </w:p>
    <w:p w14:paraId="7E51997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14:paraId="1B79E76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иная информация, размещаемая в протоколе рассмотрения заявок по решению Заказчика.</w:t>
      </w:r>
    </w:p>
    <w:p w14:paraId="2EAF9E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9.6.3.9. Протокол рассмотрения заявок подписывается присутствующими членами Комиссии в день рассмотрения заявок.</w:t>
      </w:r>
    </w:p>
    <w:p w14:paraId="225AE28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9.6.3.10. Протокол рассмотрения заявок размещается в ЕИС не позднее чем через 3 (три) дня со дня его подписания.</w:t>
      </w:r>
    </w:p>
    <w:p w14:paraId="13B103E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08EE70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 Оценка заявок на участие в конкурсе</w:t>
      </w:r>
    </w:p>
    <w:p w14:paraId="3E4BC9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7C6DE19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9.6.4.1. Оценка заявок на участие в конкурсе (далее в подразделе - оценка заявок), допущенных к участию в конкурсе по итогам рассмотрения заявок, осуществляется закупочной комиссией.</w:t>
      </w:r>
    </w:p>
    <w:p w14:paraId="1E759D6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9.6.4.2. Срок оценки заявок не может превышать 20 (двадцать) дней с даты рассмотрения заявок.</w:t>
      </w:r>
    </w:p>
    <w:p w14:paraId="212450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9.6.4.3. Оценка заявок не проводится в отношении тех заявок, которые были отклонены на этапе рассмотрения заявок.</w:t>
      </w:r>
    </w:p>
    <w:p w14:paraId="091E438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9.6.4.4. Если в ходе рассмотрения заявок к участию в конкурсе была допущена только одна заявка, оценка заявок не проводится.</w:t>
      </w:r>
    </w:p>
    <w:p w14:paraId="691173F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9.6.4.5. Оценка заявок осуществляется в соответствии с критериями оценки заявок и порядком оценки заявок, указанными в конкурсной документации, с учетом подраздела 9.5 настоящего Положения.</w:t>
      </w:r>
    </w:p>
    <w:p w14:paraId="5D9B00C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9.6.4.6. Комиссия вправе привлекать экспертов, иных компетентных лиц к оценке заявок при условии, что такие лица, в соответствии с пунктом 9.1.4 настоящего Положения не являются заинтересованными в результатах определения победителя конкурса.</w:t>
      </w:r>
    </w:p>
    <w:p w14:paraId="1E7AC78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9.6.4.7. По результатам проведения процедуры оценки заявок Комиссией оформляется протокол оценки заявок, который содержит следующие сведения:</w:t>
      </w:r>
    </w:p>
    <w:p w14:paraId="6744BCE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53102C0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конкурсе заявок, а также дата и время регистрации каждой такой заявки;</w:t>
      </w:r>
    </w:p>
    <w:p w14:paraId="2E7707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конкурс признан несостоявшимся, в случае признания его таковым, с указанием пункта Положения, на основании которого было принято решение о признании конкурса несостоявшимся;</w:t>
      </w:r>
    </w:p>
    <w:p w14:paraId="2759420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конкурса, подавшего заявку на участие в конкурсе;</w:t>
      </w:r>
    </w:p>
    <w:p w14:paraId="2645B8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конкурсе с указанием в том числе:</w:t>
      </w:r>
    </w:p>
    <w:p w14:paraId="5BC93FB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конкурсе, которые были отклонены по результатам рассмотрения заявок;</w:t>
      </w:r>
    </w:p>
    <w:p w14:paraId="529E755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14:paraId="24099D3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результаты оценки заявок на участие в конкурсе с указанием решения Комиссии о присвоении каждой такой заявке значения по каждому из предусмотренных критериев оценки таких заявок;</w:t>
      </w:r>
    </w:p>
    <w:p w14:paraId="1FE05F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14:paraId="7DB4180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наименование (для юридического лица) или фамилия, имя, отчество (при наличии) (для физического лица) победителя конкурса или единственного участника конкурса, с которым планируется заключить договор;</w:t>
      </w:r>
    </w:p>
    <w:p w14:paraId="0109F02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иная информация, размещаемая в протоколе оценки заявок по решению Заказчика.</w:t>
      </w:r>
    </w:p>
    <w:p w14:paraId="754FB41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9.6.4.8. Заявке на участие в закупке,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0DBD4DC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9.6.4.9.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же условия.</w:t>
      </w:r>
    </w:p>
    <w:p w14:paraId="325D5B6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9.6.4.10. Протокол оценки заявок подписывается присутствующими членами Комиссии в день проведения оценки заявок.</w:t>
      </w:r>
    </w:p>
    <w:p w14:paraId="42885A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9.6.4.11. Протокол оценки заявок размещается в ЕИС не позднее чем через 3 (три) дня со дня его подписания.</w:t>
      </w:r>
    </w:p>
    <w:p w14:paraId="03FC4A2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0B5BD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9.6.5. Заключение договора по итогам проведения конкурса</w:t>
      </w:r>
    </w:p>
    <w:p w14:paraId="573CFA5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595DA18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9.6.5.1. По результатам проведения конкурса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780B3C0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9.6.5.2. Заказчик отказывается от заключения договора с победителем конкурса или с иным участником конкурса, с которым заключается договор в соответствии с настоящим Положением, в случае установления одного из следующих фактов:</w:t>
      </w:r>
    </w:p>
    <w:p w14:paraId="620B571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несоответствие участника закупки требованиям, установленным извещением и документацией о конкурентной закупке;</w:t>
      </w:r>
    </w:p>
    <w:p w14:paraId="68184F1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выявление недостоверности сведений и документов, предоставленных участником закупки в составе заявки на участие в конкурентной закупке.</w:t>
      </w:r>
    </w:p>
    <w:p w14:paraId="079F015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иных случаях заказчик вправе отказаться от заключения договора только при наличии обстоятельств непреодолимой силы, препятствующих заключению договора по результатам проведенной закупки.</w:t>
      </w:r>
    </w:p>
    <w:p w14:paraId="7A044F1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9.6.5.3. Если иное не предусмотрено конкурсной документацией, договор может быть заключен как в электронной форме с применением функционала ЭП, так и не в электронной форме.</w:t>
      </w:r>
    </w:p>
    <w:p w14:paraId="125AD3F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9.6.5.4. Условия договора, заключаемого по результатам проведения конкурса, формируются путем внесения в проект договора, являющийся неотъемлемой частью конкурсной документации, условий, предложенных участником закупки, с которым заключается договор, в заявке.</w:t>
      </w:r>
    </w:p>
    <w:p w14:paraId="41825D9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414DE9F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 Порядок проведения аукциона</w:t>
      </w:r>
    </w:p>
    <w:p w14:paraId="6515565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E9EF90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 Общие положения, отказ от проведения аукциона и внесение изменений в извещение и аукционную документацию</w:t>
      </w:r>
    </w:p>
    <w:p w14:paraId="33C3D00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A1000E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9.7.1.1.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2FF2A0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9.7.1.2. Извещение о проведении аукциона (далее в подразделе - извещение) и аукционная документация, вносимые в них изменения должны быть разработаны и размещены в соответствии с требованиями подраздела 9.2 настоящего Положения.</w:t>
      </w:r>
    </w:p>
    <w:p w14:paraId="21FD456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9.7.1.3.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настоящего Положения.</w:t>
      </w:r>
    </w:p>
    <w:p w14:paraId="0C5C9D5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9.7.1.4. Подача заявок на участие в аукционе (далее в подразделе - заявка, заявки) осуществляется в соответствии с требованиями, указанными в аукционной документации, с учетом требований подраздела 9.4 настоящего Положения.</w:t>
      </w:r>
    </w:p>
    <w:p w14:paraId="580C13E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9.7.1.5. Заказчик вправе отменить аукцион в любое время вплоть до даты и времени окончания срока подачи заявок.</w:t>
      </w:r>
    </w:p>
    <w:p w14:paraId="626458D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9.7.1.6. После истечения срока подачи заявок Заказчик вправе отменить аукцион только при возникновении обстоятельств непреодолимой силы в соответствии с гражданским законодательством.</w:t>
      </w:r>
    </w:p>
    <w:p w14:paraId="3EB0F45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9.7.1.7. В решении Заказчика об отмене проведения аукциона должна быть указана дата принятия такого решения. Решение об отмене проведения аукциона размещается в ЕИС в день принятия этого решения.</w:t>
      </w:r>
    </w:p>
    <w:p w14:paraId="259B7FD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9.7.1.8. 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не позднее чем в течение 3 (трех) дней со дня принятия решения о внесении таких изменений.</w:t>
      </w:r>
    </w:p>
    <w:p w14:paraId="5983E55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9.7.1.9. 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внесенных изменений до даты окончания срока подачи заявок оставалось не менее 8 (восьми) дней.</w:t>
      </w:r>
    </w:p>
    <w:p w14:paraId="340342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3" w:name="Par598"/>
      <w:bookmarkEnd w:id="43"/>
      <w:r w:rsidRPr="00B0526E">
        <w:rPr>
          <w:rFonts w:ascii="Arial" w:eastAsia="Times New Roman" w:hAnsi="Arial" w:cs="Arial"/>
          <w:color w:val="000000"/>
          <w:kern w:val="0"/>
          <w:sz w:val="24"/>
          <w:szCs w:val="24"/>
          <w:lang w:eastAsia="ru-RU"/>
          <w14:ligatures w14:val="none"/>
        </w:rPr>
        <w:t>9.7.1.10. Аукцион состоит из следующих этапов: открытие доступа к поданным заявкам,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14:paraId="7C2B80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аукциона в понимании пункта 9.7.1.10, однако являются процедурами (действиями), осуществление которых необходимо при проведении аукциона.</w:t>
      </w:r>
    </w:p>
    <w:p w14:paraId="2C009C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2E9374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 Открытие доступа к поданным заявкам на участие в аукционе</w:t>
      </w:r>
    </w:p>
    <w:p w14:paraId="69EAE22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2F283A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9.7.2.1. Процедура открытия доступа к поданным на участие в аукционе заявкам (далее - открытие доступа) проводится в день окончания срока подачи заявок на участие в аукционе. Время (час) открытия доступа устанавливается в закупочной документации.</w:t>
      </w:r>
    </w:p>
    <w:p w14:paraId="5CB077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9.7.2.2. Открытие доступа осуществляется Комиссией посредством функционала ЭП, на которой проводится аукцион.</w:t>
      </w:r>
    </w:p>
    <w:p w14:paraId="78DEA20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9.7.2.3. 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0FFC23C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56F4FC0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аукционе заявок, а также дата и время регистрации каждой такой заявки;</w:t>
      </w:r>
    </w:p>
    <w:p w14:paraId="0F7592F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признании аукциона несостоявшимся;</w:t>
      </w:r>
    </w:p>
    <w:p w14:paraId="2C94530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иная информация, размещаемая в протоколе открытия доступа по решению Заказчика.</w:t>
      </w:r>
    </w:p>
    <w:p w14:paraId="5141A44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9.7.2.4. Протокол открытия доступа подписывается присутствующими членами Комиссии в день открытия доступа.</w:t>
      </w:r>
    </w:p>
    <w:p w14:paraId="5E474FB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9.7.2.5. Протокол открытия доступа размещается в ЕИС не позднее чем через 3 (три) дня со дня его подписания.</w:t>
      </w:r>
    </w:p>
    <w:p w14:paraId="70CA143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376820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 Рассмотрение заявок на участие в аукционе</w:t>
      </w:r>
    </w:p>
    <w:p w14:paraId="446757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4B8482D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9.7.3.1. Рассмотрение заявок, поданных на участие в аукционе (далее в подразделе - рассмотрение заявок), осуществляется закупочной комиссией.</w:t>
      </w:r>
    </w:p>
    <w:p w14:paraId="359D480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9.7.3.2. Срок рассмотрения заявок не может превышать 20 (двадцать) дней с даты открытия доступа.</w:t>
      </w:r>
    </w:p>
    <w:p w14:paraId="6DE0218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9.7.3.3. В рамках рассмотрения заявок выполняются следующие действия:</w:t>
      </w:r>
    </w:p>
    <w:p w14:paraId="4A73501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проверка состава заявок на соблюдение требований извещения и (или) документации;</w:t>
      </w:r>
    </w:p>
    <w:p w14:paraId="44D3B18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проверка участника закупки на соответствие требованиям извещения и (или) документации;</w:t>
      </w:r>
    </w:p>
    <w:p w14:paraId="084DA27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принятие решений о допуске заявки, отказе в допуске (отклонении) заявки к участию в аукционе по соответствующим основаниям.</w:t>
      </w:r>
    </w:p>
    <w:p w14:paraId="255D973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9.7.3.4. В целях конкретизации, уточнения сведений, содержащихся в заявке участника аукциона, Заказчик, Комиссия имеют право направить в адрес участников аукциона запросы на предоставление разъяснений заявки при условии, что такие запросы направляются в адрес всех участников аукциона,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127E6A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9.7.3.5. 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16CF3EF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9.7.3.6. 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аукционе.</w:t>
      </w:r>
    </w:p>
    <w:p w14:paraId="27AEAA6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72CCC9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9.7.3.8.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35526C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3620189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аукционе заявок, а также дата и время регистрации каждой такой заявки;</w:t>
      </w:r>
    </w:p>
    <w:p w14:paraId="085B45D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признании аукциона несостоявшимся;</w:t>
      </w:r>
    </w:p>
    <w:p w14:paraId="3093612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результаты рассмотрения заявок на участие в аукционе, с указанием, в том числе:</w:t>
      </w:r>
    </w:p>
    <w:p w14:paraId="2102443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аукционе, которые были отклонены по результатам рассмотрения заявок;</w:t>
      </w:r>
    </w:p>
    <w:p w14:paraId="6F00F8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14:paraId="133C02A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порядковые номера поданных заявок;</w:t>
      </w:r>
    </w:p>
    <w:p w14:paraId="003D78B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иная информация, размещаемая в протоколе рассмотрения заявок по решению Заказчика.</w:t>
      </w:r>
    </w:p>
    <w:p w14:paraId="514BB3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9.7.3.9. Протокол рассмотрения заявок подписывается присутствующими членами Комиссии в день рассмотрения заявок.</w:t>
      </w:r>
    </w:p>
    <w:p w14:paraId="6023E5D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9.7.3.10. В протоколе рассмотрения заявок не могут быть указаны наименования участников закупки (юридических лиц), фамилии, имена, отчества участников закупки (физических лиц).</w:t>
      </w:r>
    </w:p>
    <w:p w14:paraId="5C360E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9.7.3.11. Протокол рассмотрения заявок размещается в ЕИС не позднее чем через 3 (три) дня со дня его подписания.</w:t>
      </w:r>
    </w:p>
    <w:p w14:paraId="38B8906F" w14:textId="2030B14A"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B89BC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 Проведение аукциона</w:t>
      </w:r>
    </w:p>
    <w:p w14:paraId="0E0BB4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20D94E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9.7.4.1. Этап проведения аукциона (далее в подразделе - проведение аукциона) обеспечивается оператором ЭП посредством автоматизированного функционала.</w:t>
      </w:r>
    </w:p>
    <w:p w14:paraId="0E16ED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9.7.4.2. Дата и время проведения аукциона устанавливаются в аукционной документации.</w:t>
      </w:r>
    </w:p>
    <w:p w14:paraId="20A7603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9.7.4.3. К проведению аукциона допускаются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0228A8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9.7.4.4. Если в ходе рассмотрения заявок к участию в аукционе была допущена только одна заявка, проведение аукциона не осуществляется.</w:t>
      </w:r>
    </w:p>
    <w:p w14:paraId="582821A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9.7.4.5. "Шаг аукциона" может иметь диапазон значений в пределах от 0,5 (ноль целых пять десятых) процента до 5 (пяти) процентов от начальной (максимальной) цены договора, либо фиксированное значение из диапазона 0,5 (ноль целых пять десятых) процента - 5 (пять) процентов (например, 1 (один) процент или иное значение в этом диапазоне). Решение о выборе конкретного типа "шага аукциона" принимает Заказчик.</w:t>
      </w:r>
    </w:p>
    <w:p w14:paraId="169FAC4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9.7.4.6. Подача ценовых предложений при проведении аукциона вне "шага аукциона" не допускается.</w:t>
      </w:r>
    </w:p>
    <w:p w14:paraId="06A10AD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9.7.4.7. Подача ценовых предложений, равных или больше последнего поданного ценового предложения, не допускается.</w:t>
      </w:r>
    </w:p>
    <w:p w14:paraId="6B2AAFC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9.7.4.8. Интервал между подачей ценовых предложений устанавливается в размере 10 (десяти) минут. Если по истечении времени этого интервала не подано ни одного ценового предложения, аукцион завершается. В случае если в ходе проведения аукциона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w:t>
      </w:r>
    </w:p>
    <w:p w14:paraId="5FA649E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 результатам проведения аукциона каждой заявке на участие в закупке присваивается порядковый номер в порядке возрастания цены договора, предложенной участником закупки (за исключением случая проведения аукциона на право заключить договор, предусмотренного частью 18 статьи 3.2 Закона N 223-ФЗ, при котором порядковые номера заявкам участников закупки присваиваются в порядке убывания цены договора), с учетом положений частей 4, 5 статьи 3.1-4 Закона N 223-ФЗ.</w:t>
      </w:r>
    </w:p>
    <w:p w14:paraId="096EBA7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случае если несколькими участниками аукциона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w:t>
      </w:r>
    </w:p>
    <w:p w14:paraId="77F4A8B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При присвоении порядковых номеров заявкам на участие в аукционе,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14:paraId="7FF88E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Победителем аукциона признается участник закупки, заявке </w:t>
      </w:r>
      <w:proofErr w:type="gramStart"/>
      <w:r w:rsidRPr="00B0526E">
        <w:rPr>
          <w:rFonts w:ascii="Arial" w:eastAsia="Times New Roman" w:hAnsi="Arial" w:cs="Arial"/>
          <w:color w:val="000000"/>
          <w:kern w:val="0"/>
          <w:sz w:val="24"/>
          <w:szCs w:val="24"/>
          <w:lang w:eastAsia="ru-RU"/>
          <w14:ligatures w14:val="none"/>
        </w:rPr>
        <w:t>на участие</w:t>
      </w:r>
      <w:proofErr w:type="gramEnd"/>
      <w:r w:rsidRPr="00B0526E">
        <w:rPr>
          <w:rFonts w:ascii="Arial" w:eastAsia="Times New Roman" w:hAnsi="Arial" w:cs="Arial"/>
          <w:color w:val="000000"/>
          <w:kern w:val="0"/>
          <w:sz w:val="24"/>
          <w:szCs w:val="24"/>
          <w:lang w:eastAsia="ru-RU"/>
          <w14:ligatures w14:val="none"/>
        </w:rPr>
        <w:t xml:space="preserve"> которого присвоен первый номер.</w:t>
      </w:r>
    </w:p>
    <w:p w14:paraId="7D79FCD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9.7.4.9. Оператор ЭП обязан обеспечить конфиденциальность сведений об участниках такого аукциона при проведении аукциона.</w:t>
      </w:r>
    </w:p>
    <w:p w14:paraId="4BE6B9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9.7.4.10. По результатам проведения аукциона комиссией оформляется протокол проведения аукциона, который содержит следующие сведения:</w:t>
      </w:r>
    </w:p>
    <w:p w14:paraId="6D6075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288A783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аукционе заявок, а также дата и время регистрации каждой такой заявки;</w:t>
      </w:r>
    </w:p>
    <w:p w14:paraId="6333AA1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аукцион признан несостоявшимся в случае признания его таковым, с указанием пункта настоящего Положения, на основании которого было принято решение о признании аукциона несостоявшимся;</w:t>
      </w:r>
    </w:p>
    <w:p w14:paraId="5010AD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аукциона, подавшего заявку на участие в аукционе;</w:t>
      </w:r>
    </w:p>
    <w:p w14:paraId="2ACA2D9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аукционе с указанием в том числе:</w:t>
      </w:r>
    </w:p>
    <w:p w14:paraId="29431FF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аукционе, которые были отклонены по результатам рассмотрения заявок;</w:t>
      </w:r>
    </w:p>
    <w:p w14:paraId="0F2D3B9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14:paraId="5553DD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порядковые номера заявок на участие в аукционе в порядке уменьшения степени выгодности содержащихся в них условий исполнения договора, включая информацию о ценовых предложениях участников аукциона;</w:t>
      </w:r>
    </w:p>
    <w:p w14:paraId="0D75D7A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наименование (для юридического лица) или фамилия, имя, отчество (при наличии) (для физического лица) победителя аукциона или единственного участника аукциона, с которым планируется заключение договора;</w:t>
      </w:r>
    </w:p>
    <w:p w14:paraId="7CDE82C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иная информация, размещаемая в протоколе проведения аукциона по решению Заказчика.</w:t>
      </w:r>
    </w:p>
    <w:p w14:paraId="7F4CAC3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9.7.4.11. Протокол проведения аукциона подписывается присутствующими членами Комиссии в день проведения аукциона.</w:t>
      </w:r>
    </w:p>
    <w:p w14:paraId="3B78A22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9.7.4.12. Протокол проведения аукциона размещается в ЕИС не позднее чем через 3 (три) дня со дня его подписания.</w:t>
      </w:r>
    </w:p>
    <w:p w14:paraId="1DF1DE6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2EEEC2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9.7.5. Заключение договора по итогам проведения аукциона</w:t>
      </w:r>
    </w:p>
    <w:p w14:paraId="02E5F42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4AD526A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9.7.5.1. По результатам проведения аукциона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6E39D43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9.7.5.2. Заказчик отказывается от заключения договора с победителем аукциона или с иным участником аукциона, с которым заключается договор в соответствии с настоящим Положением, в случае установления одного из следующих фактов:</w:t>
      </w:r>
    </w:p>
    <w:p w14:paraId="3B8F9EF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несоответствие участника закупки требованиям, установленным извещением и документацией о конкурентной закупке;</w:t>
      </w:r>
    </w:p>
    <w:p w14:paraId="0FD176B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выявление недостоверности сведений и документов, предоставленных участником закупки в составе заявки на участие в конкурентной закупке.</w:t>
      </w:r>
    </w:p>
    <w:p w14:paraId="71C42B4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иных случаях заказчик вправе отказаться от заключения договора только при наличии обстоятельств непреодолимой силы, препятствующих заключению договора по результатам проведенной закупки.</w:t>
      </w:r>
    </w:p>
    <w:p w14:paraId="0DBD837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9.7.5.3. Если иное не предусмотрено аукционной документацией, договор может быть заключен как в электронной форме с применением функционала ЭП, так и не в электронной форме.</w:t>
      </w:r>
    </w:p>
    <w:p w14:paraId="3A68132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9.7.5.4. Условия договора, заключаемого по результатам проведения аукциона, формируются путем внесения в проект договора, являющийся неотъемлемой частью аукционной документации, условий, предложенных участником закупки, с которым заключается договор.</w:t>
      </w:r>
    </w:p>
    <w:p w14:paraId="45B403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9.7.5.5. В отношении формирования в заключаемом договоре цен единиц товаров (работ, услуг) применяется предусмотренный аукционной документацией порядок, описанный в соответствии с подпунктом 22 пункта 9.2.8 настоящего Положения.</w:t>
      </w:r>
    </w:p>
    <w:p w14:paraId="26079AD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CCC6B6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 Порядок проведения запроса предложений</w:t>
      </w:r>
    </w:p>
    <w:p w14:paraId="1941D9F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E548AE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 Общие положения, отказ от проведения запроса предложений и внесение изменений в извещение и документацию запроса предложений</w:t>
      </w:r>
    </w:p>
    <w:p w14:paraId="5C61075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163B5DB" w14:textId="2A2DE2BC"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9.8.1.1. Под запросом предложений понимается форма торгов, при которой победителем запроса предложений признается участник конкурентной закупки, заявка </w:t>
      </w:r>
      <w:r w:rsidR="00574EAD" w:rsidRPr="00B0526E">
        <w:rPr>
          <w:rFonts w:ascii="Arial" w:eastAsia="Times New Roman" w:hAnsi="Arial" w:cs="Arial"/>
          <w:color w:val="000000"/>
          <w:kern w:val="0"/>
          <w:sz w:val="24"/>
          <w:szCs w:val="24"/>
          <w:lang w:eastAsia="ru-RU"/>
          <w14:ligatures w14:val="none"/>
        </w:rPr>
        <w:t>на участие,</w:t>
      </w:r>
      <w:r w:rsidRPr="00B0526E">
        <w:rPr>
          <w:rFonts w:ascii="Arial" w:eastAsia="Times New Roman" w:hAnsi="Arial" w:cs="Arial"/>
          <w:color w:val="000000"/>
          <w:kern w:val="0"/>
          <w:sz w:val="24"/>
          <w:szCs w:val="24"/>
          <w:lang w:eastAsia="ru-RU"/>
          <w14:ligatures w14:val="none"/>
        </w:rPr>
        <w:t xml:space="preserve"> в конкурентной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94441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9.8.1.2. Извещение о проведении запроса предложений (далее в подразделе - извещение) и документация запроса предложений, вносимые в них изменения должны быть разработаны и размещены в соответствии с требованиями подраздела 9.2 настоящего Положения.</w:t>
      </w:r>
    </w:p>
    <w:p w14:paraId="0A9EA03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9.8.1.3. 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подраздела 9.3 настоящего Положения.</w:t>
      </w:r>
    </w:p>
    <w:p w14:paraId="0274051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9.8.1.4. Подача заявок на участие в запросе предложений (далее в подразделе - заявка, заявки) осуществляется в соответствии с требованиями, указанными в документации, с учетом требований подраздела 9.4 настоящего Положения.</w:t>
      </w:r>
    </w:p>
    <w:p w14:paraId="37F3166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9.8.1.5. Заказчик вправе отменить запрос предложений в любое время вплоть до даты и времени окончания срока подачи заявок.</w:t>
      </w:r>
    </w:p>
    <w:p w14:paraId="03AFFE6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9.8.1.6. После истечения срока подачи заявок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w:t>
      </w:r>
    </w:p>
    <w:p w14:paraId="11BEDB9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9.8.1.7. В решении Заказчика об отмене проведения запроса предложений должна быть указана дата принятия такого решения. Решение об отмене проведения запроса предложений размещается в ЕИС в день принятия этого решения.</w:t>
      </w:r>
    </w:p>
    <w:p w14:paraId="61FA9EC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9.8.1.8. 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ЕИС в течение 3 (трех) дней со дня принятия решения о внесении таких изменений.</w:t>
      </w:r>
    </w:p>
    <w:p w14:paraId="66A9DBE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9.8.1.9. В случае внесения изменений в извещение и (или) в документацию запроса предложений срок подачи заявок на участие в запросе предложений должен </w:t>
      </w:r>
      <w:r w:rsidRPr="00B0526E">
        <w:rPr>
          <w:rFonts w:ascii="Arial" w:eastAsia="Times New Roman" w:hAnsi="Arial" w:cs="Arial"/>
          <w:color w:val="000000"/>
          <w:kern w:val="0"/>
          <w:sz w:val="24"/>
          <w:szCs w:val="24"/>
          <w:lang w:eastAsia="ru-RU"/>
          <w14:ligatures w14:val="none"/>
        </w:rPr>
        <w:lastRenderedPageBreak/>
        <w:t>быть продлен так, чтобы с даты размещения в ЕИС внесенных изменений до даты окончания срока подачи заявок оставалось не менее 4 (четырех) рабочих дней.</w:t>
      </w:r>
    </w:p>
    <w:p w14:paraId="1D6551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4" w:name="Par700"/>
      <w:bookmarkEnd w:id="44"/>
      <w:r w:rsidRPr="00B0526E">
        <w:rPr>
          <w:rFonts w:ascii="Arial" w:eastAsia="Times New Roman" w:hAnsi="Arial" w:cs="Arial"/>
          <w:color w:val="000000"/>
          <w:kern w:val="0"/>
          <w:sz w:val="24"/>
          <w:szCs w:val="24"/>
          <w:lang w:eastAsia="ru-RU"/>
          <w14:ligatures w14:val="none"/>
        </w:rPr>
        <w:t>9.8.1.10. Запрос предложений состоит из следующих этапов: открытие доступа к поданным заявкам, рассмотрение заявок, оценка заявок. По результатам каждого этапа запроса предложений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9.8.1.12, а также за исключением случаев признания запроса предложений несостоявшимся.</w:t>
      </w:r>
    </w:p>
    <w:p w14:paraId="52FA6AB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9.8.1.10, однако являются процедурами (действиями), осуществление которых необходимо при проведении запроса предложений.</w:t>
      </w:r>
    </w:p>
    <w:p w14:paraId="6BDD537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5" w:name="Par702"/>
      <w:bookmarkEnd w:id="45"/>
      <w:r w:rsidRPr="00B0526E">
        <w:rPr>
          <w:rFonts w:ascii="Arial" w:eastAsia="Times New Roman" w:hAnsi="Arial" w:cs="Arial"/>
          <w:color w:val="000000"/>
          <w:kern w:val="0"/>
          <w:sz w:val="24"/>
          <w:szCs w:val="24"/>
          <w:lang w:eastAsia="ru-RU"/>
          <w14:ligatures w14:val="none"/>
        </w:rPr>
        <w:t>9.8.1.12. 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14:paraId="24D7B34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2067E4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 Открытие доступа к поданным заявкам на участие в запросе предложений</w:t>
      </w:r>
    </w:p>
    <w:p w14:paraId="4E27DD9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A6D85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9.8.2.1. Процедура открытия доступа к поданным на участие в запросе предложений заявкам (далее - открытие доступа), поданным участниками закупки на участие в запросе предложений, проводится в день окончания срока подачи заявок на участие в запросе предложений. Время (час) открытия доступа устанавливается в документации.</w:t>
      </w:r>
    </w:p>
    <w:p w14:paraId="06B15D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9.8.2.2. Открытие доступа осуществляется Комиссией посредством функционала ЭП, на которой проводится запрос предложений.</w:t>
      </w:r>
    </w:p>
    <w:p w14:paraId="5D5866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9.8.2.3. 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236A87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48E3CCF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запросе предложений заявок, а также дата и время регистрации каждой такой заявки;</w:t>
      </w:r>
    </w:p>
    <w:p w14:paraId="663B06C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запрос предложений признан несостоявшимся, в случае признания его таковым, с указанием пункта Положения, на основании которого было принято решение о признании запроса предложений несостоявшимся;</w:t>
      </w:r>
    </w:p>
    <w:p w14:paraId="017F10F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подавшего заявку на участие в запросе предложений;</w:t>
      </w:r>
    </w:p>
    <w:p w14:paraId="02BA174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иная информация, размещаемая в протоколе открытия доступа по решению Заказчика.</w:t>
      </w:r>
    </w:p>
    <w:p w14:paraId="381B4F2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9.8.2.4. Протокол открытия доступа подписывается присутствующими членами Комиссии в день открытия доступа.</w:t>
      </w:r>
    </w:p>
    <w:p w14:paraId="0AB7E9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9.8.2.5. Протокол открытия доступа размещается в ЕИС не позднее чем через 3 (три) дня со дня его подписания.</w:t>
      </w:r>
    </w:p>
    <w:p w14:paraId="4C7F5DE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4D41988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 Рассмотрение заявок на участие в запросе предложений</w:t>
      </w:r>
    </w:p>
    <w:p w14:paraId="6885E67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3E802A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9.8.3.1. Рассмотрение заявок, поданных на участие в запросе предложений (далее в подразделе - рассмотрение заявок), осуществляется закупочной комиссией.</w:t>
      </w:r>
    </w:p>
    <w:p w14:paraId="26BAB82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9.8.3.2. Срок рассмотрения заявок не может превышать 7 (семь) дней с даты открытия доступа.</w:t>
      </w:r>
    </w:p>
    <w:p w14:paraId="64388B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9.8.3.3. В рамках рассмотрения заявок выполняются следующие действия:</w:t>
      </w:r>
    </w:p>
    <w:p w14:paraId="6856838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проверка состава заявок на соблюдение требований извещения и (или) документации;</w:t>
      </w:r>
    </w:p>
    <w:p w14:paraId="5A004A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проверка участника закупки на соответствие требованиям извещения и (или) документации;</w:t>
      </w:r>
    </w:p>
    <w:p w14:paraId="5830372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принятие решений о допуске заявки, отказе в допуске (отклонении) заявки к участию по соответствующим основаниям.</w:t>
      </w:r>
    </w:p>
    <w:p w14:paraId="4CC0CD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9.8.3.4. В целях конкретизации, уточнения сведений, содержащихся в заявке участника запроса предложений, Заказчик, Комиссия имеют право направить в адрес участников запроса предложений запросы на предоставление разъяснений заявки при условии, что такие запросы направляются в адрес всех участников запроса предложений,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1B9F3F0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9.8.3.5. 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474135C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9.8.3.6. 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предложений.</w:t>
      </w:r>
    </w:p>
    <w:p w14:paraId="2BB8C5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6A6C283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9.8.3.8.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524F8B1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5096D0C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запросе предложений заявок, а также дата и время регистрации каждой такой заявки;</w:t>
      </w:r>
    </w:p>
    <w:p w14:paraId="44D47F0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запрос предложений признан несостоявшимся, в случае признания его таковым, с указанием пункта Положения, на основании которого было принято решение о признании запроса предложений несостоявшимся;</w:t>
      </w:r>
    </w:p>
    <w:p w14:paraId="271AA28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запроса предложений, подавшего заявку на участие в запросе предложений;</w:t>
      </w:r>
    </w:p>
    <w:p w14:paraId="43DA3D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запросе предложений с указанием в том числе:</w:t>
      </w:r>
    </w:p>
    <w:p w14:paraId="2686BD5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запросе предложений, которые были отклонены по результатам рассмотрения заявок;</w:t>
      </w:r>
    </w:p>
    <w:p w14:paraId="1A1A58F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б) 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14:paraId="7FD3FB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иная информация, размещаемая в протоколе рассмотрения заявок по решению Заказчика.</w:t>
      </w:r>
    </w:p>
    <w:p w14:paraId="0274D18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9.8.3.9. Протокол рассмотрения заявок подписывается присутствующими членами Комиссии в день рассмотрения заявок.</w:t>
      </w:r>
    </w:p>
    <w:p w14:paraId="5695CE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9.8.3.10. Протокол рассмотрения заявок размещается в ЕИС не позднее чем через 3 (три) дня со дня его подписания.</w:t>
      </w:r>
    </w:p>
    <w:p w14:paraId="4C269F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0AF109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 Оценка заявок на участие в запросе предложений</w:t>
      </w:r>
    </w:p>
    <w:p w14:paraId="571CCDF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7167DC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9.8.4.1. Оценка заявок на участие в запросе предложений (далее в подразделе - оценка заявок), допущенных к участию в запросе предложений по итогам рассмотрения заявок, осуществляется закупочной комиссией.</w:t>
      </w:r>
    </w:p>
    <w:p w14:paraId="04E3588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9.8.4.2. Срок оценки заявок не может превышать 7 (семь) дней с даты рассмотрения заявок.</w:t>
      </w:r>
    </w:p>
    <w:p w14:paraId="20C8708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9.8.4.3. Оценка заявок не проводится в отношении тех заявок, которые были отклонены на этапе рассмотрения заявок.</w:t>
      </w:r>
    </w:p>
    <w:p w14:paraId="44921FC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9.8.4.4. Если в ходе рассмотрения заявок к участию в запросе предложений была допущена только одна заявка, оценка заявок не проводится.</w:t>
      </w:r>
    </w:p>
    <w:p w14:paraId="34D9A6E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настоящего Положения.</w:t>
      </w:r>
    </w:p>
    <w:p w14:paraId="1CE4B9B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9.8.4.6. Комиссия вправе привлекать экспертов, иных компетентных лиц к оценке заявок при условии, что такие лица, в соответствии с пунктом 9.1.4 настоящего Положения, не являются заинтересованными в результатах определения победителя запроса предложений.</w:t>
      </w:r>
    </w:p>
    <w:p w14:paraId="0DB4A9F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9.8.4.7. По результатам проведения процедуры оценки заявок Комиссией оформляется протокол оценки заявок, который содержит следующие сведения:</w:t>
      </w:r>
    </w:p>
    <w:p w14:paraId="66E973C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250C37B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запросе предложений заявок, а также дата и время регистрации каждой такой заявки;</w:t>
      </w:r>
    </w:p>
    <w:p w14:paraId="60C35DA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запрос предложений признан несостоявшимся, в случае признания его таковым, с указанием пункта Положения, на основании которого было принято решение о признании запроса предложений несостоявшимся;</w:t>
      </w:r>
    </w:p>
    <w:p w14:paraId="41ED6DA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запроса предложений, подавшего заявку на участие в запросе предложений;</w:t>
      </w:r>
    </w:p>
    <w:p w14:paraId="4C951F5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запросе предложений с указанием в том числе:</w:t>
      </w:r>
    </w:p>
    <w:p w14:paraId="0FDF83B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запросе предложений, которые были отклонены по результатам рассмотрения заявок;</w:t>
      </w:r>
    </w:p>
    <w:p w14:paraId="0CCC4DF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14:paraId="14D87BD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результаты оценки заявок на участие в запросе предложений с указанием решения Комиссии о присвоении каждой такой заявке значения по каждому из предусмотренных критериев оценки таких заявок;</w:t>
      </w:r>
    </w:p>
    <w:p w14:paraId="5014936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7) 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14:paraId="40684A4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наименование (для юридического лица) или фамилия, имя, отчество (для физического лица) победителя запроса предложений или единственного участника запроса предложений, с которым планируется заключение договора;</w:t>
      </w:r>
    </w:p>
    <w:p w14:paraId="7BF79BC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иная информация, размещаемая в протоколе оценки заявок по решению Заказчика.</w:t>
      </w:r>
    </w:p>
    <w:p w14:paraId="651F19E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9.8.4.8. Заявке на участие в закупке,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14:paraId="75315DD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9.8.4.9.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же условия.</w:t>
      </w:r>
    </w:p>
    <w:p w14:paraId="01EA511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9.8.4.10. Протокол оценки заявок подписывается присутствующими членами Комиссии в день проведения оценки заявок.</w:t>
      </w:r>
    </w:p>
    <w:p w14:paraId="15365B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9.8.4.11. Протокол оценки заявок размещается в ЕИС не позднее чем через 3 (три) дня со дня его подписания.</w:t>
      </w:r>
    </w:p>
    <w:p w14:paraId="315BB918" w14:textId="3D600B88"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26D8997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9.8.5. Заключение договора по итогам проведения запроса предложений</w:t>
      </w:r>
    </w:p>
    <w:p w14:paraId="5E8482E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C9FEBB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9.8.5.1. По результатам проведения запроса предложений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3E2253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9.8.5.2. Заказчик отказывается от заключения договора с победителем запроса предложений или с иным участником запроса предложений, с которым заключается договор в соответствии с настоящим Положением, в случае установления одного из следующих фактов:</w:t>
      </w:r>
    </w:p>
    <w:p w14:paraId="45E17A1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несоответствие участника закупки требованиям, установленным извещением и документацией о конкурентной закупке;</w:t>
      </w:r>
    </w:p>
    <w:p w14:paraId="7614F5F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выявление недостоверности сведений и документов, предоставленных участником закупки в составе заявки на участие в конкурентной закупке.</w:t>
      </w:r>
    </w:p>
    <w:p w14:paraId="1D2D782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иных случаях заказчик вправе отказаться от заключения договора только при наличии обстоятельств непреодолимой силы, препятствующих заключению договора по результатам проведенной закупки.</w:t>
      </w:r>
    </w:p>
    <w:p w14:paraId="74680FA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9.8.5.3. Если иное не предусмотрено документацией о запросе предложений, договор может быть заключен как в электронной форме с применением функционала ЭП, так и не в электронной форме.</w:t>
      </w:r>
    </w:p>
    <w:p w14:paraId="572DEB3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9.8.5.4. Условия договора, заключаемого по результатам проведения запроса предложений, формируются путем внесения в проект договора, являющийся неотъемлемой частью документации о запросе предложений, условий, предложенных участником закупки, с которым заключается договор, в заявке.</w:t>
      </w:r>
    </w:p>
    <w:p w14:paraId="17A64E0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20BB4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 Порядок проведения запроса котировок</w:t>
      </w:r>
    </w:p>
    <w:p w14:paraId="7619D7B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5876640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 Общие положения, отмена проведения запроса котировок и внесение изменений в извещение запроса котировок</w:t>
      </w:r>
    </w:p>
    <w:p w14:paraId="50E8F9E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4C7C8B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9.9.1.1.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14:paraId="4F6BFE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9.9.1.2. Извещение о проведении запроса котировок (далее в подразделе - извещение запроса котировок), вносимые в такое извещение изменения должны быть разработаны и размещены в соответствии с требованиями пунктов 9.2.5 - 9.2.6 настоящего Положения.</w:t>
      </w:r>
    </w:p>
    <w:p w14:paraId="7D09B5C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9.9.1.3. Документация запроса котировок не разрабатывается.</w:t>
      </w:r>
    </w:p>
    <w:p w14:paraId="788FB9D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9.9.1.4. В извещении о проведении запроса котировок наряду с информацией, указанной в пункте 9.2.7 настоящего Положения, должны содержаться сведения, указанные в подпунктах 1 - 4, 6, 8, 10, 11, 14, 17, 18, 21 - 23, 25 пункта 9.2.8 настоящего Положения, а также форма заявки на участие в запросе котировок.</w:t>
      </w:r>
    </w:p>
    <w:p w14:paraId="3CD9FEA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9.9.1.5. Подача заявок на участие в запросе котировок (далее в подразделе - заявка, заявки) осуществляется в соответствии с требованиями, указанными в извещении о проведении запроса котировок, с учетом требований подраздела 9.4 настоящего Положения.</w:t>
      </w:r>
    </w:p>
    <w:p w14:paraId="120BC68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9.9.1.6. Заказчик вправе отменить проведение запроса котировок в любое время вплоть до даты и времени окончания срока подачи заявок.</w:t>
      </w:r>
    </w:p>
    <w:p w14:paraId="68CD06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9.9.1.7. 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p w14:paraId="1C85496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9.9.1.8. В решении Заказчика об отмене проведения запроса котировок должна быть указана дата принятия такого решения. Решение об отмене проведения запроса котировок размещается в ЕИС в день принятия этого решения.</w:t>
      </w:r>
    </w:p>
    <w:p w14:paraId="405DBD4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9.9.1.9. Заказчик вправе внести изменения в извещение запроса котировок. Изменения, вносимые в такое извещение, а также измененная редакция извещения размещаются в ЕИС в течение 3 (трех) дней со дня принятия решения о внесении таких изменений.</w:t>
      </w:r>
    </w:p>
    <w:p w14:paraId="6732090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9.9.1.10. 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внесенных изменений до даты окончания срока подачи заявок оставалось не менее 3 (трех) рабочих дней.</w:t>
      </w:r>
    </w:p>
    <w:p w14:paraId="0590538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6" w:name="Par795"/>
      <w:bookmarkEnd w:id="46"/>
      <w:r w:rsidRPr="00B0526E">
        <w:rPr>
          <w:rFonts w:ascii="Arial" w:eastAsia="Times New Roman" w:hAnsi="Arial" w:cs="Arial"/>
          <w:color w:val="000000"/>
          <w:kern w:val="0"/>
          <w:sz w:val="24"/>
          <w:szCs w:val="24"/>
          <w:lang w:eastAsia="ru-RU"/>
          <w14:ligatures w14:val="none"/>
        </w:rPr>
        <w:t>9.9.1.11. Запрос котировок состоит из следующих этапов: открытие доступа к поданным заявкам, рассмотрение заявок. По результатам каждого этапа запроса котировок составляется отдельный протокол, за исключением случаев, прямо предусмотренных настоящим Положением. Рассмотрение заявок является заключительным этапом закупки, и протокол, составленный по результатам такого этапа, является итоговым.</w:t>
      </w:r>
    </w:p>
    <w:p w14:paraId="0CE0B4D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9.9.1.12.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9.9.1.11, однако являются процедурами (действиями), осуществление которых необходимо при проведении запроса котировок.</w:t>
      </w:r>
    </w:p>
    <w:p w14:paraId="238747D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17DB0C5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9.9.2. Открытие доступа к поданным заявкам на участие в запросе котировок</w:t>
      </w:r>
    </w:p>
    <w:p w14:paraId="497569A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862214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9.9.2.1. Процедура открытия доступа к поданным на участие в запросе котировок заявкам (далее - открытие доступа) проводится в день окончания срока подачи заявок </w:t>
      </w:r>
      <w:r w:rsidRPr="00B0526E">
        <w:rPr>
          <w:rFonts w:ascii="Arial" w:eastAsia="Times New Roman" w:hAnsi="Arial" w:cs="Arial"/>
          <w:color w:val="000000"/>
          <w:kern w:val="0"/>
          <w:sz w:val="24"/>
          <w:szCs w:val="24"/>
          <w:lang w:eastAsia="ru-RU"/>
          <w14:ligatures w14:val="none"/>
        </w:rPr>
        <w:lastRenderedPageBreak/>
        <w:t>на участие в запросе котировок. Время (час) открытия доступа устанавливается в извещении.</w:t>
      </w:r>
    </w:p>
    <w:p w14:paraId="27A367D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9.9.2.2. Открытие доступа осуществляется Комиссией посредством функционала ЭП, на которой проводится запрос котировок.</w:t>
      </w:r>
    </w:p>
    <w:p w14:paraId="42D2EAF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9.9.2.3. 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308D9D8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43E08DD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запросе котировок заявок, а также дата и время регистрации каждой такой заявки;</w:t>
      </w:r>
    </w:p>
    <w:p w14:paraId="18AF71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запрос котировок признан несостоявшимся, в случае признания его таковым, с указанием пункта Положения, на основании которого было принято решение о признании запроса котировок несостоявшимся;</w:t>
      </w:r>
    </w:p>
    <w:p w14:paraId="1D9BDB7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запроса котировок, подавшего заявку на участие в запросе котировок;</w:t>
      </w:r>
    </w:p>
    <w:p w14:paraId="7F3F3B4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иная информация, размещаемая в протоколе открытия доступа по решению Заказчика.</w:t>
      </w:r>
    </w:p>
    <w:p w14:paraId="37D2AEF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9.9.2.4. Протокол открытия доступа подписывается присутствующими членами Комиссии в день открытия доступа.</w:t>
      </w:r>
    </w:p>
    <w:p w14:paraId="289045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9.9.2.5. Протокол открытия доступа размещается в ЕИС не позднее чем через 3 (три) дня со дня его подписания.</w:t>
      </w:r>
    </w:p>
    <w:p w14:paraId="41B8CA5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93682A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 Рассмотрение заявок на участие в запросе котировок</w:t>
      </w:r>
    </w:p>
    <w:p w14:paraId="6B3E485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9.9.3.1. Рассмотрение заявок, поданных на участие в запросе котировок (далее в подразделе - рассмотрение заявок), осуществляется закупочной комиссией.</w:t>
      </w:r>
    </w:p>
    <w:p w14:paraId="4F69C9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По результатам рассмотрения заявок закупочная комиссия присваивает каждой заявке на участие в закупке, признанной соответствующей требованиям извещения об осуществлении закупки, порядковый номер в порядке возрастания ценового предложения с учетом положений частей 4, 5 статьи 3.1-4 Закона N 223-ФЗ.</w:t>
      </w:r>
    </w:p>
    <w:p w14:paraId="286A17B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случае если в нескольких заявках на участие в закупке содержатся одинаковые ценовые предложения, меньший порядковый номер присваивается заявке на участие в закупке, которая поступила ранее других таких заявок.</w:t>
      </w:r>
    </w:p>
    <w:p w14:paraId="091C6741" w14:textId="38080C86"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Победителем запроса котировок признается участник закупки, заявке </w:t>
      </w:r>
      <w:bookmarkStart w:id="47" w:name="_GoBack"/>
      <w:bookmarkEnd w:id="47"/>
      <w:r w:rsidR="00574EAD" w:rsidRPr="00B0526E">
        <w:rPr>
          <w:rFonts w:ascii="Arial" w:eastAsia="Times New Roman" w:hAnsi="Arial" w:cs="Arial"/>
          <w:color w:val="000000"/>
          <w:kern w:val="0"/>
          <w:sz w:val="24"/>
          <w:szCs w:val="24"/>
          <w:lang w:eastAsia="ru-RU"/>
          <w14:ligatures w14:val="none"/>
        </w:rPr>
        <w:t>на участие,</w:t>
      </w:r>
      <w:r w:rsidRPr="00B0526E">
        <w:rPr>
          <w:rFonts w:ascii="Arial" w:eastAsia="Times New Roman" w:hAnsi="Arial" w:cs="Arial"/>
          <w:color w:val="000000"/>
          <w:kern w:val="0"/>
          <w:sz w:val="24"/>
          <w:szCs w:val="24"/>
          <w:lang w:eastAsia="ru-RU"/>
          <w14:ligatures w14:val="none"/>
        </w:rPr>
        <w:t xml:space="preserve"> которого присвоен первый номер.</w:t>
      </w:r>
    </w:p>
    <w:p w14:paraId="21B1DCB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9.9.3.2. Срок рассмотрения заявок не может превышать 7 (семь) дней с даты открытия доступа.</w:t>
      </w:r>
    </w:p>
    <w:p w14:paraId="3F6C2EF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9.9.3.3. В рамках рассмотрения заявок выполняются следующие действия:</w:t>
      </w:r>
    </w:p>
    <w:p w14:paraId="3453A50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проверка состава заявок на соблюдение требований извещения запроса котировок;</w:t>
      </w:r>
    </w:p>
    <w:p w14:paraId="07F001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проверка участника закупки на соответствие требованиям извещения запроса котировок;</w:t>
      </w:r>
    </w:p>
    <w:p w14:paraId="1D7CF96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принятие решений о допуске, отказе в допуске (отклонении) заявки к участию по соответствующим основаниям.</w:t>
      </w:r>
    </w:p>
    <w:p w14:paraId="5E79B18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9.9.3.4. В целях конкретизации, уточнения сведений, содержащихся в заявке участника запроса котировок, Заказчик, Комиссия имеют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w:t>
      </w:r>
      <w:r w:rsidRPr="00B0526E">
        <w:rPr>
          <w:rFonts w:ascii="Arial" w:eastAsia="Times New Roman" w:hAnsi="Arial" w:cs="Arial"/>
          <w:color w:val="000000"/>
          <w:kern w:val="0"/>
          <w:sz w:val="24"/>
          <w:szCs w:val="24"/>
          <w:lang w:eastAsia="ru-RU"/>
          <w14:ligatures w14:val="none"/>
        </w:rPr>
        <w:lastRenderedPageBreak/>
        <w:t>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7D9D37B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9.9.3.5. 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136FBBA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9.9.3.6. Если заявка участника не соответствует указанным в извещении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14:paraId="407FC54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00BFD7B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9.9.3.8.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5AC32D5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дата подписания протокола;</w:t>
      </w:r>
    </w:p>
    <w:p w14:paraId="0CAE723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количество поданных на участие в запросе котировок заявок, а также дата и время регистрации каждой такой заявки;</w:t>
      </w:r>
    </w:p>
    <w:p w14:paraId="1B607B9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причины, по которым запрос котировок признан несостоявшимся в случае признания его таковым, с указанием пункта настоящего Положения, на основании которого было принято решение о признании запроса котировок несостоявшимся;</w:t>
      </w:r>
    </w:p>
    <w:p w14:paraId="5F7291B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наименование (для юридического лица) или фамилия, имя, отчество (при наличии) (для физического лица) каждого участника запроса котировок, подавшего заявку на участие в запросе котировок;</w:t>
      </w:r>
    </w:p>
    <w:p w14:paraId="494C2FD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результаты рассмотрения заявок на участие в запросе котировок с указанием в том числе:</w:t>
      </w:r>
    </w:p>
    <w:p w14:paraId="0AD3D3E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а) количества заявок на участие в запросе котировок, которые были отклонены по результатам рассмотрения заявок;</w:t>
      </w:r>
    </w:p>
    <w:p w14:paraId="7B73F58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б) основания отклонения каждой заявки на участие в запросе котировок, которая была отклонена, с указанием положений извещения о проведении запроса котировок, которым не соответствует такая заявка;</w:t>
      </w:r>
    </w:p>
    <w:p w14:paraId="2A9EAB3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порядковые номера заявок на участие в запросе котировок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котировок;</w:t>
      </w:r>
    </w:p>
    <w:p w14:paraId="241A090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иная информация, размещаемая в протоколе рассмотрения заявок по решению Заказчика.</w:t>
      </w:r>
    </w:p>
    <w:p w14:paraId="15D870E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9.9.3.9. Протокол рассмотрения заявок подписывается присутствующими членами Комиссии в день рассмотрения заявок.</w:t>
      </w:r>
    </w:p>
    <w:p w14:paraId="2B6F822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9.9.3.10. Протокол рассмотрения заявок размещается в ЕИС не позднее чем через 3 (три) дня со дня его подписания.</w:t>
      </w:r>
    </w:p>
    <w:p w14:paraId="6FE16CF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61DDBD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9.9.4. Заключение договора по итогам проведения запроса котировок</w:t>
      </w:r>
    </w:p>
    <w:p w14:paraId="328732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7A3747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9.9.4.1. По результатам проведения запроса котировок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24B80E4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9.9.4.2. Заказчик отказывается от заключения договора с победителем запроса котировок или с иным участником запроса котировок, с которым заключается договор </w:t>
      </w:r>
      <w:r w:rsidRPr="00B0526E">
        <w:rPr>
          <w:rFonts w:ascii="Arial" w:eastAsia="Times New Roman" w:hAnsi="Arial" w:cs="Arial"/>
          <w:color w:val="000000"/>
          <w:kern w:val="0"/>
          <w:sz w:val="24"/>
          <w:szCs w:val="24"/>
          <w:lang w:eastAsia="ru-RU"/>
          <w14:ligatures w14:val="none"/>
        </w:rPr>
        <w:lastRenderedPageBreak/>
        <w:t>в соответствии с настоящим Положением, в случае установления одного из следующих фактов:</w:t>
      </w:r>
    </w:p>
    <w:p w14:paraId="4408050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несоответствие участника закупки требованиям, установленным извещением о конкурентной закупке;</w:t>
      </w:r>
    </w:p>
    <w:p w14:paraId="02B655A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выявление недостоверности сведений и документов, предоставленных участником закупки в составе заявки на участие в конкурентной закупке.</w:t>
      </w:r>
    </w:p>
    <w:p w14:paraId="27FFEB2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иных случаях заказчик вправе отказаться от заключения договора только при наличии обстоятельств непреодолимой силы, препятствующих заключению договора по результатам проведенной закупки.</w:t>
      </w:r>
    </w:p>
    <w:p w14:paraId="1FEC7BE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9.9.4.3. Если иное не предусмотрено извещением о проведении запроса котировок, стороны вправе заключить договор в одной из форм заключения договора - в электронной форме с применением функционала ЭП или не в электронной форме.</w:t>
      </w:r>
    </w:p>
    <w:p w14:paraId="4E5A23C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9.9.4.4. Условия договора, заключаемого по результатам проведения запроса котировок,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w:t>
      </w:r>
    </w:p>
    <w:p w14:paraId="731AB75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62F7A99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 Особенности организации и проведения совместных закупок</w:t>
      </w:r>
    </w:p>
    <w:p w14:paraId="5231055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DA73A3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9.10.1. Заказчик вправе проводить совместные закупки с другими заказчиками конкурентными способами, установленными в подпунктах 1 - 4 пункта 4.1 раздела 4 настоящего Положения, в том числе у субъектов малого и среднего предпринимательства.</w:t>
      </w:r>
    </w:p>
    <w:p w14:paraId="5370443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9.10.2. Совместные закупки проводятся в целях повышения эффективности закупок одинаковых (одноименных) товаров, работ, услуг, необходимых одновременно нескольким заказчикам.</w:t>
      </w:r>
    </w:p>
    <w:p w14:paraId="14F6BB3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9.10.3. При проведении совместной закупки применяются правила, установленные настоящим Положением для соответствующего способа закупки, с учетом настоящего подраздела Положения.</w:t>
      </w:r>
    </w:p>
    <w:p w14:paraId="58790BC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9.10.4. Организатором совместной закупки является управление муниципальных закупок администрации городского округа город Воронеж.</w:t>
      </w:r>
    </w:p>
    <w:p w14:paraId="36C52F6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9.10.5. Для организации и проведения совместной закупки заказчики и организатор совместной закупки заключают соглашение о проведении совместной закупки.</w:t>
      </w:r>
    </w:p>
    <w:p w14:paraId="45B93E8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9.10.6. Соглашение о проведении совместной закупки должно содержать:</w:t>
      </w:r>
    </w:p>
    <w:p w14:paraId="6EA11B1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информацию о сторонах соглашения;</w:t>
      </w:r>
    </w:p>
    <w:p w14:paraId="3598E47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информацию о предмете закупки;</w:t>
      </w:r>
    </w:p>
    <w:p w14:paraId="4582BD5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сведения об определении и обосновании НМЦД;</w:t>
      </w:r>
    </w:p>
    <w:p w14:paraId="43A5BCD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права, обязанности и ответственность сторон соглашения;</w:t>
      </w:r>
    </w:p>
    <w:p w14:paraId="4849897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информацию об организаторе совместной закупки, в том числе перечень полномочий, переданных организатору совместной закупки сторонами соглашения;</w:t>
      </w:r>
    </w:p>
    <w:p w14:paraId="482ACD5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информацию об ЭП, которая будет использована для проведения совместной закупки (в случае проведения закупки в электронной форме);</w:t>
      </w:r>
    </w:p>
    <w:p w14:paraId="2D14E7F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порядок формирования комиссии по осуществлению совместной закупки;</w:t>
      </w:r>
    </w:p>
    <w:p w14:paraId="1613A24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8) порядок, срок разработки, согласования и утверждения документации о закупке;</w:t>
      </w:r>
    </w:p>
    <w:p w14:paraId="0A457CC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 срок проведения совместной закупки;</w:t>
      </w:r>
    </w:p>
    <w:p w14:paraId="26D1736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 иную информацию, определяющую взаимоотношения сторон соглашения при проведении совместной закупки.</w:t>
      </w:r>
    </w:p>
    <w:p w14:paraId="4C441ED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9.10.7. Обоснование НМЦД при проведении совместной закупки осуществляет заказчик, участвующий в совместной закупке, уполномоченный соглашением о проведении совместной закупки.</w:t>
      </w:r>
    </w:p>
    <w:p w14:paraId="6C5FE65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извещении об осуществлении совместной закупки, документации о совместной закупке указываются сведения о начальной (максимальной) цене каждого договора либо формула цены и максимальное значение цены каждого договора. В случае если количество поставляемых товаров, объем подлежащих выполнению работ, оказанию услуг невозможно определить, указываются начальная цена единицы товара, работы, услуги, а также начальная сумма цен указанных единиц и максимальное значение цены каждого договора.</w:t>
      </w:r>
    </w:p>
    <w:p w14:paraId="36144EF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9.10.8. Договоры по результатам совместной закупки заключаются каждым заказчиком самостоятельно в соответствии с разделом 13 настоящего Положения.</w:t>
      </w:r>
    </w:p>
    <w:p w14:paraId="4426AFA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9.10.9. При проведении совместной закупки на ЭП взаимодействие организатора совместной закупки, заказчиков, оператора ЭП осуществляется в соответствии с регламентом работы ЭП.</w:t>
      </w:r>
    </w:p>
    <w:p w14:paraId="1B2D638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3750CF72" w14:textId="77777777"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 Порядок подготовки и осуществления закупки у единственного поставщика</w:t>
      </w:r>
    </w:p>
    <w:p w14:paraId="32331D3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w:t>
      </w:r>
    </w:p>
    <w:p w14:paraId="6DF551F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10.1. Заказчик проводит закупку с применением способа неконкурентной закупки (закупки у единственного поставщика) только в случаях, предусмотренных пунктом 5.5 настоящего Положения.</w:t>
      </w:r>
    </w:p>
    <w:p w14:paraId="7755B83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10.2. При свободном выборе поставщика, подрядчика или исполнителя на рынке определенных товаров, работ, услуг, с которым заключается договор по результатам проведения неконкурентной закупки, заказчик руководствуется требованиями действующего законодательства с учетом положений частей 4, 5 статьи 3.1-4 Закона N 223-ФЗ.</w:t>
      </w:r>
    </w:p>
    <w:p w14:paraId="2E89B17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Для участия в неконкурентной закупке поставщик, подрядчик, исполнитель направляет заказчику документ, содержащий ценовое предложение.</w:t>
      </w:r>
    </w:p>
    <w:p w14:paraId="7368CED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10.3. Заказчик должен обеспечить проверку соответствия участника неконкурентной закупки, с которым заключается договор, требованиям, предъявляемым к участникам закупки в соответствии с пунктом 3.1 настоящего Положения.</w:t>
      </w:r>
    </w:p>
    <w:p w14:paraId="34AD889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05D33F7" w14:textId="77777777"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 Последствия признания конкурентных закупок несостоявшимися</w:t>
      </w:r>
    </w:p>
    <w:p w14:paraId="129F45E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034A5B9C"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11.1. Конкурентная закупка признается несостоявшейся в следующих случаях:</w:t>
      </w:r>
    </w:p>
    <w:p w14:paraId="56A92E9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8" w:name="Par900"/>
      <w:bookmarkEnd w:id="48"/>
      <w:r w:rsidRPr="00B0526E">
        <w:rPr>
          <w:rFonts w:ascii="Arial" w:eastAsia="Times New Roman" w:hAnsi="Arial" w:cs="Arial"/>
          <w:color w:val="000000"/>
          <w:kern w:val="0"/>
          <w:sz w:val="24"/>
          <w:szCs w:val="24"/>
          <w:lang w:eastAsia="ru-RU"/>
          <w14:ligatures w14:val="none"/>
        </w:rPr>
        <w:t>1) не подано ни одной заявки на участие в закупке;</w:t>
      </w:r>
    </w:p>
    <w:p w14:paraId="336D4EB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49" w:name="Par901"/>
      <w:bookmarkEnd w:id="49"/>
      <w:r w:rsidRPr="00B0526E">
        <w:rPr>
          <w:rFonts w:ascii="Arial" w:eastAsia="Times New Roman" w:hAnsi="Arial" w:cs="Arial"/>
          <w:color w:val="000000"/>
          <w:kern w:val="0"/>
          <w:sz w:val="24"/>
          <w:szCs w:val="24"/>
          <w:lang w:eastAsia="ru-RU"/>
          <w14:ligatures w14:val="none"/>
        </w:rPr>
        <w:t>2) по результатам проведения закупки все заявки на участие в закупке отклонены;</w:t>
      </w:r>
    </w:p>
    <w:p w14:paraId="0371F98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0" w:name="Par902"/>
      <w:bookmarkEnd w:id="50"/>
      <w:r w:rsidRPr="00B0526E">
        <w:rPr>
          <w:rFonts w:ascii="Arial" w:eastAsia="Times New Roman" w:hAnsi="Arial" w:cs="Arial"/>
          <w:color w:val="000000"/>
          <w:kern w:val="0"/>
          <w:sz w:val="24"/>
          <w:szCs w:val="24"/>
          <w:lang w:eastAsia="ru-RU"/>
          <w14:ligatures w14:val="none"/>
        </w:rPr>
        <w:t>3) на участие в закупке подана только одна заявка;</w:t>
      </w:r>
    </w:p>
    <w:p w14:paraId="467EA69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1" w:name="Par903"/>
      <w:bookmarkEnd w:id="51"/>
      <w:r w:rsidRPr="00B0526E">
        <w:rPr>
          <w:rFonts w:ascii="Arial" w:eastAsia="Times New Roman" w:hAnsi="Arial" w:cs="Arial"/>
          <w:color w:val="000000"/>
          <w:kern w:val="0"/>
          <w:sz w:val="24"/>
          <w:szCs w:val="24"/>
          <w:lang w:eastAsia="ru-RU"/>
          <w14:ligatures w14:val="none"/>
        </w:rPr>
        <w:t>4) по результатам проведения закупки отклонены все заявки, за исключением одной заявки на участие в закупке;</w:t>
      </w:r>
    </w:p>
    <w:p w14:paraId="03C9633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2" w:name="Par904"/>
      <w:bookmarkEnd w:id="52"/>
      <w:r w:rsidRPr="00B0526E">
        <w:rPr>
          <w:rFonts w:ascii="Arial" w:eastAsia="Times New Roman" w:hAnsi="Arial" w:cs="Arial"/>
          <w:color w:val="000000"/>
          <w:kern w:val="0"/>
          <w:sz w:val="24"/>
          <w:szCs w:val="24"/>
          <w:lang w:eastAsia="ru-RU"/>
          <w14:ligatures w14:val="none"/>
        </w:rPr>
        <w:t>5) по результатам проведения закупки от заключения договора уклонились все участники закупки.</w:t>
      </w:r>
    </w:p>
    <w:p w14:paraId="5FF1157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3" w:name="Par905"/>
      <w:bookmarkEnd w:id="53"/>
      <w:r w:rsidRPr="00B0526E">
        <w:rPr>
          <w:rFonts w:ascii="Arial" w:eastAsia="Times New Roman" w:hAnsi="Arial" w:cs="Arial"/>
          <w:color w:val="000000"/>
          <w:kern w:val="0"/>
          <w:sz w:val="24"/>
          <w:szCs w:val="24"/>
          <w:lang w:eastAsia="ru-RU"/>
          <w14:ligatures w14:val="none"/>
        </w:rPr>
        <w:t>11.2. Если конкурентная закупка была признана несостоявшейся по причине отсутствия заявок (подпункт 1 пункта 11.1), Заказчик проводит конкурентную закупку повторно, при этом способ закупки может быть изменен на любой иной конкурентный способ, предусмотренный настоящим Положением, либо отказывается от проведения такой закупки в случае утраты потребности в ее проведении.</w:t>
      </w:r>
    </w:p>
    <w:p w14:paraId="3ED07AA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4" w:name="Par906"/>
      <w:bookmarkEnd w:id="54"/>
      <w:r w:rsidRPr="00B0526E">
        <w:rPr>
          <w:rFonts w:ascii="Arial" w:eastAsia="Times New Roman" w:hAnsi="Arial" w:cs="Arial"/>
          <w:color w:val="000000"/>
          <w:kern w:val="0"/>
          <w:sz w:val="24"/>
          <w:szCs w:val="24"/>
          <w:lang w:eastAsia="ru-RU"/>
          <w14:ligatures w14:val="none"/>
        </w:rPr>
        <w:lastRenderedPageBreak/>
        <w:t>11.3. Если конкурентная закупка была признана несостоявшейся по причине отклонения всех заявок, поданных на участие в закупке (подпункт 2 пункта 11.1), Заказчик проводит конкурентную закупку повторно, при этом способ закупки может быть изменен на любой иной конкурентный способ, предусмотренный настоящим Положением, либо отказывается от проведения такой закупки в случае утраты потребности в ее проведении.</w:t>
      </w:r>
    </w:p>
    <w:p w14:paraId="5EFF048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11.4. Если конкурентная закупка, проведенная повторно (повторная конкурентная закупка) в случаях, предусмотренных пунктами 11.2 - 11.3 настоящего Положения, не состоялась по причине отсутствия заявок или отклонения всех поданных заявок, Заказчик проводит конкурентную закупку повторно, при этом способ закупки может быть изменен на любой иной конкурентный способ, предусмотренный настоящим Положением, либо отказывается от проведения такой закупки в случае утраты потребности в ее проведении, либо проводит неконкурентную закупку в соответствии с подпунктом 25 пункта 5.5 настоящего Положения.</w:t>
      </w:r>
    </w:p>
    <w:p w14:paraId="785DAC6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5" w:name="Par908"/>
      <w:bookmarkEnd w:id="55"/>
      <w:r w:rsidRPr="00B0526E">
        <w:rPr>
          <w:rFonts w:ascii="Arial" w:eastAsia="Times New Roman" w:hAnsi="Arial" w:cs="Arial"/>
          <w:color w:val="000000"/>
          <w:kern w:val="0"/>
          <w:sz w:val="24"/>
          <w:szCs w:val="24"/>
          <w:lang w:eastAsia="ru-RU"/>
          <w14:ligatures w14:val="none"/>
        </w:rPr>
        <w:t>11.5. Повторной конкурентной закупкой для целей настоящего Положения признается конкурентная закупка, соответствующая всем перечисленным условиям:</w:t>
      </w:r>
    </w:p>
    <w:p w14:paraId="3CAB9A7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предмет закупки (включая детальные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и (или) извещении первоначально проведенной конкурентной закупки;</w:t>
      </w:r>
    </w:p>
    <w:p w14:paraId="1E51F07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начальная (максимальная) цена договора равна начальной (максимальной) цене договора, указанной в документации и (или) извещении первоначально проведенной конкурентной закупки, или превышает такую начальную (максимальную) цену не более чем на 10 (десять) процентов;</w:t>
      </w:r>
    </w:p>
    <w:p w14:paraId="4883F82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извещение о проведении и (или) документация повторной конкурентной закупки размещены не позднее чем через 20 (двадцать) рабочих дней со дня окончания срока подачи заявок, указанного в извещении и (или) документации первоначально проведенной конкурентной закупки или предыдущей повторной конкурентной закупки.</w:t>
      </w:r>
    </w:p>
    <w:p w14:paraId="09D2C21D"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11.6. Если конкурентная закупка была признана несостоявшейся по причине наличия только одной заявки (подпункт 3 пункта 11.1), комиссия осуществляет рассмотрение единственной заявки в соответствии с настоящим Положением.</w:t>
      </w:r>
    </w:p>
    <w:p w14:paraId="756D87E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11.7. Если конкурентная закупка признана несостоявшейся по причине наличия одной заявки, соответствующей требованиям документации и (или) извещения (подпункт 4 пункта 11.1), Заказчик обязан заключить договор с участником закупки, подавшим такую заявку, по цене, не превышающей начальную (максимальную) цену договора, а также цену договора, предложенную участником закупки (если в соответствии с настоящим Положением заявка участника закупки содержит предложение о цене договора и (или) предусмотрена подача участником закупки такого предложения).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14:paraId="0602CF8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11.8. Участник конкурентной закупки, подавший единственную заявку, соответствующую требованиям закупочной документации,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34E0539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11.9. Если конкурентная закупка была признана несостоявшейся по причине уклонения всех участников закупки от заключения договора (подпункт 5 пункта 11.1), Заказчик проводит конкурентную закупку повторно, при этом способ закупки может </w:t>
      </w:r>
      <w:r w:rsidRPr="00B0526E">
        <w:rPr>
          <w:rFonts w:ascii="Arial" w:eastAsia="Times New Roman" w:hAnsi="Arial" w:cs="Arial"/>
          <w:color w:val="000000"/>
          <w:kern w:val="0"/>
          <w:sz w:val="24"/>
          <w:szCs w:val="24"/>
          <w:lang w:eastAsia="ru-RU"/>
          <w14:ligatures w14:val="none"/>
        </w:rPr>
        <w:lastRenderedPageBreak/>
        <w:t>быть изменен на любой иной конкурентный способ, предусмотренный настоящим Положением, либо отказывается от проведения такой закупки в случае утраты потребности в ее проведении.</w:t>
      </w:r>
    </w:p>
    <w:p w14:paraId="1CF2E69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11.10. Заключение договора в соответствии с настоящим разделом рассматривается как результат конкурентной закупки.</w:t>
      </w:r>
    </w:p>
    <w:p w14:paraId="2D855E4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07E12A5" w14:textId="77777777"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 Особенности проведения закрытых конкурентных закупок</w:t>
      </w:r>
    </w:p>
    <w:p w14:paraId="61B53EB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12.1. Закрытые конкурентные закупки (далее по разделу - закрытые закупки) проводятся только в случаях, предусмотренных пунктом 5.6 настоящего Положения.</w:t>
      </w:r>
    </w:p>
    <w:p w14:paraId="0133A54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12.2. При проведении закрытых закупок Заказчик руководствуется правилами проведения конкурса, аукциона, запроса предложений, запроса котировок, включая порядок заключения договора и последствия признания вышеуказанных закупок несостоявшимися с учетом особенностей настоящего раздела.</w:t>
      </w:r>
    </w:p>
    <w:p w14:paraId="35589AD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12.3. Информация о закрытой закупке, за исключением закупки, проводимой в случаях, определенных Правительством Российской Федерации в соответствии с частью 16 статьи 4 Закона N 223-ФЗ, не подлежит размещению в ЕИС.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закупки. Иная информация о закрытой закупке и документы, составляемые в ходе осуществления закрытой закупки, направляются участникам закрытой закупки в порядке, установленном настоящим Положением, в сроки, установленные Законом N 223-ФЗ.</w:t>
      </w:r>
    </w:p>
    <w:p w14:paraId="23390239"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12.4.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14:paraId="5D171B0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12.5.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конкурентных закупок и порядок аккредитации на таких ЭП.</w:t>
      </w:r>
    </w:p>
    <w:p w14:paraId="5A76088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7D32A8D7" w14:textId="77777777"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bookmarkStart w:id="56" w:name="Par927"/>
      <w:bookmarkEnd w:id="56"/>
      <w:r w:rsidRPr="00B0526E">
        <w:rPr>
          <w:rFonts w:ascii="Arial" w:eastAsia="Times New Roman" w:hAnsi="Arial" w:cs="Arial"/>
          <w:color w:val="000000"/>
          <w:kern w:val="0"/>
          <w:sz w:val="24"/>
          <w:szCs w:val="24"/>
          <w:lang w:eastAsia="ru-RU"/>
          <w14:ligatures w14:val="none"/>
        </w:rPr>
        <w:t>13. Заключение, исполнение, изменение и расторжение договора</w:t>
      </w:r>
    </w:p>
    <w:p w14:paraId="39A43F7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7" w:name="Par929"/>
      <w:bookmarkEnd w:id="57"/>
      <w:r w:rsidRPr="00B0526E">
        <w:rPr>
          <w:rFonts w:ascii="Arial" w:eastAsia="Times New Roman" w:hAnsi="Arial" w:cs="Arial"/>
          <w:color w:val="000000"/>
          <w:kern w:val="0"/>
          <w:sz w:val="24"/>
          <w:szCs w:val="24"/>
          <w:lang w:eastAsia="ru-RU"/>
          <w14:ligatures w14:val="none"/>
        </w:rPr>
        <w:t>13.1. Заключение договора по результатам конкурентной закупки</w:t>
      </w:r>
    </w:p>
    <w:p w14:paraId="6D239D3B"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8" w:name="Par933"/>
      <w:bookmarkEnd w:id="58"/>
      <w:r w:rsidRPr="00B0526E">
        <w:rPr>
          <w:rFonts w:ascii="Arial" w:eastAsia="Times New Roman" w:hAnsi="Arial" w:cs="Arial"/>
          <w:color w:val="000000"/>
          <w:kern w:val="0"/>
          <w:sz w:val="24"/>
          <w:szCs w:val="24"/>
          <w:lang w:eastAsia="ru-RU"/>
          <w14:ligatures w14:val="none"/>
        </w:rPr>
        <w:t>13.1.1. 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ЭП. Договор заключается с учетом положений частей 4, 5 статьи 3.1-4 Закона N 223-ФЗ.</w:t>
      </w:r>
    </w:p>
    <w:p w14:paraId="0A53DAF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59" w:name="Par935"/>
      <w:bookmarkEnd w:id="59"/>
      <w:r w:rsidRPr="00B0526E">
        <w:rPr>
          <w:rFonts w:ascii="Arial" w:eastAsia="Times New Roman" w:hAnsi="Arial" w:cs="Arial"/>
          <w:color w:val="000000"/>
          <w:kern w:val="0"/>
          <w:sz w:val="24"/>
          <w:szCs w:val="24"/>
          <w:lang w:eastAsia="ru-RU"/>
          <w14:ligatures w14:val="none"/>
        </w:rPr>
        <w:t>13.1.2. Обязанность заключения договора с Заказчиком возлагается на участника, признанного победителем конкурентной закупки, а также на единственного участника конкурентной закупки.</w:t>
      </w:r>
    </w:p>
    <w:p w14:paraId="4E0328C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 xml:space="preserve">13.1.3. Победитель закупки или участник закупки, на которого возлагается обязанность заключения договора в соответствии с пунктом 13.1.2 настоящего </w:t>
      </w:r>
      <w:r w:rsidRPr="00B0526E">
        <w:rPr>
          <w:rFonts w:ascii="Arial" w:eastAsia="Times New Roman" w:hAnsi="Arial" w:cs="Arial"/>
          <w:color w:val="000000"/>
          <w:kern w:val="0"/>
          <w:sz w:val="24"/>
          <w:szCs w:val="24"/>
          <w:lang w:eastAsia="ru-RU"/>
          <w14:ligatures w14:val="none"/>
        </w:rPr>
        <w:lastRenderedPageBreak/>
        <w:t>Положения, считается уклонившимся от заключения договора при наступлении любого из следующих событий:</w:t>
      </w:r>
    </w:p>
    <w:p w14:paraId="6A40B40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предоставление участником закупки письменного отказа от заключения договора;</w:t>
      </w:r>
    </w:p>
    <w:p w14:paraId="4F47914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2) непредоставление участником закупки в указанные в документации сроки подписанного со своей стороны проекта договора;</w:t>
      </w:r>
    </w:p>
    <w:p w14:paraId="079CA8EF"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непредоставление обеспечения исполнения договора в требуемом в извещении о проведении закупки и (или) в закупочной документации размере и с соблюдением требуемого порядка при наличии в извещении и (или) документации таких требований;</w:t>
      </w:r>
    </w:p>
    <w:p w14:paraId="20099A6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в случае неисполнения установленных антидемпинговыми мерами требований.</w:t>
      </w:r>
    </w:p>
    <w:p w14:paraId="2B749F5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13.1.4. Уклонение победителя закупки или участника закупки, на которого возлагается обязанность заключения договора, от заключения договора влечет ответственность такого участника в соответствии с действующим законодательством Российской Федерации и настоящим Положением.</w:t>
      </w:r>
    </w:p>
    <w:p w14:paraId="341151C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bookmarkStart w:id="60" w:name="Par945"/>
      <w:bookmarkEnd w:id="60"/>
      <w:r w:rsidRPr="00B0526E">
        <w:rPr>
          <w:rFonts w:ascii="Arial" w:eastAsia="Times New Roman" w:hAnsi="Arial" w:cs="Arial"/>
          <w:color w:val="000000"/>
          <w:kern w:val="0"/>
          <w:sz w:val="24"/>
          <w:szCs w:val="24"/>
          <w:lang w:eastAsia="ru-RU"/>
          <w14:ligatures w14:val="none"/>
        </w:rPr>
        <w:t>13.1.5. Если участник конкурентной закупки, признанный победителем, уклонился от заключения договора, Заказчик вправе заключить договор с участником закупки, заявке которого присвоен второй номер. При этом срок подписания договора с таким участником закупки аналогичен сроку, указанному в пункте 13.1.1 настоящего Положения.</w:t>
      </w:r>
    </w:p>
    <w:p w14:paraId="177B073A"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13.1.6. Принятие Заказчиком решения о заключении договора с участником закупки, заявке которого присвоен второй номер, не накладывает на такого участника закупки обязанности заключения договора. Отказ второго участника закупки от заключения такого договора не влечет за собой признание его уклонившимся от заключения договора. В таком случае Заказчик проводит повторную конкурентную закупку.</w:t>
      </w:r>
    </w:p>
    <w:p w14:paraId="65D0FDE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13.1.7. Заказчик и участник закупки, с которым заключается договор (далее - стороны), могут проводить преддоговорные переговоры, в том числе путем направления протоколов разногласий.</w:t>
      </w:r>
    </w:p>
    <w:p w14:paraId="1DAA86B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13.1.8. Проведение преддоговорных переговоров не освобождает стороны (как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прямо указанных в настоящем Положении.</w:t>
      </w:r>
    </w:p>
    <w:p w14:paraId="31FE68C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13.1.9.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08077045"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206ABAD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 Исполнение, изменение и расторжение договора</w:t>
      </w:r>
    </w:p>
    <w:p w14:paraId="398EB7A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p>
    <w:p w14:paraId="33284A93"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13.2.1. При исполнении договора изменение условий договора допускается в соответствии с Гражданским кодексом Российской Федерации, настоящим Положением с учетом положений частей 4, 5 статьи 3.1-4 Закона N 223-ФЗ.</w:t>
      </w:r>
    </w:p>
    <w:p w14:paraId="2BC1B921"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13.2.2. Изменение существенных условий договора при его исполнении допускается по соглашению сторон в следующих случаях:</w:t>
      </w:r>
    </w:p>
    <w:p w14:paraId="41E7E4A8"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 изменение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30 (тридцати) процентов от первоначальных условий договора;</w:t>
      </w:r>
    </w:p>
    <w:p w14:paraId="783BC75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lastRenderedPageBreak/>
        <w:t>2)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85A3070"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3) 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 основании подпункта 26 пункта 5.5 настоящего Положения;</w:t>
      </w:r>
    </w:p>
    <w:p w14:paraId="2701139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4)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F58D4E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5) при изменении объема и (или) видов выполняемых работ по договору, предметом которого является выполнение работ по строительству, реконструкции, ремонту, сносу объекта капитального строительства, проведение работ по сохранению объектов культурного наследия. При этом допускается изменение цены договора не более чем на 30 (тридцать) процентов от цены договора;</w:t>
      </w:r>
    </w:p>
    <w:p w14:paraId="3DEC8E5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6) изменение в соответствии с законодательством Российской Федерации регулируемых цен (тарифов) на товары, работы, услуги;</w:t>
      </w:r>
    </w:p>
    <w:p w14:paraId="371D7327"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7) при исполнении договора, заключенного до 1 января 2026 года, возникли независящие от сторон договора обстоятельства, влекущие невозможность его исполнения. Предусмотренное настоящим подпунктом изменение осуществляется по согласованию с куратором муниципального учреждения, предприятия и при наличии обоснования в письменной форме такого изменения. Обоснование хранится заказчиком вместе с договором.</w:t>
      </w:r>
    </w:p>
    <w:p w14:paraId="7FD766F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В случае изменения существенных условий договора при его исполнении в соответствии с настоящим пунктом заказчик обязан уведомить Учредителя в срок не позднее трех рабочих дней с даты изменения договора.</w:t>
      </w:r>
    </w:p>
    <w:p w14:paraId="05955292"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13.2.3. Изменение по инициативе Заказчика условий договора в одностороннем порядке при исполнении такого договора допускается в случаях, предусмотренных действующим законодательством.</w:t>
      </w:r>
    </w:p>
    <w:p w14:paraId="4C8D59DE"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13.2.4. Для выявления соответствия результатов исполнения обязательств поставщика Заказчик вправе провести отдельную экспертизу поставленного товара, результата выполненной работы, оказанной услуги, в том числе с привлечением экспертов, экспертных организаций.</w:t>
      </w:r>
    </w:p>
    <w:p w14:paraId="65BD87A4"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13.2.5. Договор может быть расторгнут по основаниям и в порядке, предусмотренном Гражданским кодексом Российской Федерации и договором.</w:t>
      </w:r>
    </w:p>
    <w:p w14:paraId="3309914B" w14:textId="77777777" w:rsidR="002D6756" w:rsidRPr="00B0526E" w:rsidRDefault="002D6756" w:rsidP="002D6756">
      <w:pPr>
        <w:spacing w:after="0" w:line="240" w:lineRule="auto"/>
        <w:ind w:firstLine="567"/>
        <w:rPr>
          <w:rFonts w:ascii="Arial" w:eastAsia="Times New Roman" w:hAnsi="Arial" w:cs="Arial"/>
          <w:color w:val="000000"/>
          <w:kern w:val="0"/>
          <w:sz w:val="24"/>
          <w:szCs w:val="24"/>
          <w:lang w:eastAsia="ru-RU"/>
          <w14:ligatures w14:val="none"/>
        </w:rPr>
      </w:pPr>
    </w:p>
    <w:p w14:paraId="1117C79C" w14:textId="34BF0B91" w:rsidR="002D6756" w:rsidRPr="00B0526E" w:rsidRDefault="002D6756" w:rsidP="0041499C">
      <w:pPr>
        <w:spacing w:after="0" w:line="240" w:lineRule="auto"/>
        <w:ind w:firstLine="567"/>
        <w:jc w:val="center"/>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14. Особенности осуществления закупок у субъектов малого и среднего предпринимательства</w:t>
      </w:r>
    </w:p>
    <w:p w14:paraId="58516B96" w14:textId="77777777" w:rsidR="002D6756" w:rsidRPr="00B0526E" w:rsidRDefault="002D6756" w:rsidP="002D6756">
      <w:pPr>
        <w:spacing w:after="0" w:line="240" w:lineRule="auto"/>
        <w:ind w:firstLine="567"/>
        <w:jc w:val="both"/>
        <w:rPr>
          <w:rFonts w:ascii="Arial" w:eastAsia="Times New Roman" w:hAnsi="Arial" w:cs="Arial"/>
          <w:color w:val="000000"/>
          <w:kern w:val="0"/>
          <w:sz w:val="24"/>
          <w:szCs w:val="24"/>
          <w:lang w:eastAsia="ru-RU"/>
          <w14:ligatures w14:val="none"/>
        </w:rPr>
      </w:pPr>
      <w:r w:rsidRPr="00B0526E">
        <w:rPr>
          <w:rFonts w:ascii="Arial" w:eastAsia="Times New Roman" w:hAnsi="Arial" w:cs="Arial"/>
          <w:color w:val="000000"/>
          <w:kern w:val="0"/>
          <w:sz w:val="24"/>
          <w:szCs w:val="24"/>
          <w:lang w:eastAsia="ru-RU"/>
          <w14:ligatures w14:val="none"/>
        </w:rPr>
        <w:t>14.1. Закупки у субъектов малого и среднего предпринимательства осуществляются способами, указанными в настоящем Положении, с учетом требований Закона N 223-ФЗ и Постановления Правительства Российской Федерации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6B75CFAF" w14:textId="77777777" w:rsidR="00D23BDF" w:rsidRPr="00B0526E" w:rsidRDefault="00D23BDF">
      <w:pPr>
        <w:rPr>
          <w:rFonts w:ascii="Arial" w:hAnsi="Arial" w:cs="Arial"/>
          <w:sz w:val="24"/>
          <w:szCs w:val="24"/>
        </w:rPr>
      </w:pPr>
    </w:p>
    <w:sectPr w:rsidR="00D23BDF" w:rsidRPr="00B0526E" w:rsidSect="00B0526E">
      <w:pgSz w:w="11906" w:h="16838"/>
      <w:pgMar w:top="2268" w:right="567" w:bottom="567"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343D1"/>
    <w:multiLevelType w:val="hybridMultilevel"/>
    <w:tmpl w:val="CC521CDE"/>
    <w:lvl w:ilvl="0" w:tplc="04190011">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7E3C100C"/>
    <w:multiLevelType w:val="hybridMultilevel"/>
    <w:tmpl w:val="42842348"/>
    <w:lvl w:ilvl="0" w:tplc="239EBD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56"/>
    <w:rsid w:val="002D6756"/>
    <w:rsid w:val="003F1FB8"/>
    <w:rsid w:val="0041499C"/>
    <w:rsid w:val="00574EAD"/>
    <w:rsid w:val="006F12EF"/>
    <w:rsid w:val="00AF72CA"/>
    <w:rsid w:val="00B0526E"/>
    <w:rsid w:val="00D23BDF"/>
    <w:rsid w:val="00D548EC"/>
    <w:rsid w:val="00E8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36E3"/>
  <w15:chartTrackingRefBased/>
  <w15:docId w15:val="{7A0FAD04-1585-43FA-86CA-51328836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D67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D67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D675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D675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D675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D67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D675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D675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D675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7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D67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D6756"/>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2D6756"/>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D6756"/>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D6756"/>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D6756"/>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D6756"/>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D6756"/>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D6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D67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675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D6756"/>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2D6756"/>
    <w:pPr>
      <w:spacing w:before="160"/>
      <w:jc w:val="center"/>
    </w:pPr>
    <w:rPr>
      <w:i/>
      <w:iCs/>
      <w:color w:val="404040" w:themeColor="text1" w:themeTint="BF"/>
    </w:rPr>
  </w:style>
  <w:style w:type="character" w:customStyle="1" w:styleId="22">
    <w:name w:val="Цитата 2 Знак"/>
    <w:basedOn w:val="a0"/>
    <w:link w:val="21"/>
    <w:uiPriority w:val="29"/>
    <w:rsid w:val="002D6756"/>
    <w:rPr>
      <w:i/>
      <w:iCs/>
      <w:color w:val="404040" w:themeColor="text1" w:themeTint="BF"/>
    </w:rPr>
  </w:style>
  <w:style w:type="paragraph" w:styleId="a7">
    <w:name w:val="List Paragraph"/>
    <w:basedOn w:val="a"/>
    <w:uiPriority w:val="34"/>
    <w:qFormat/>
    <w:rsid w:val="002D6756"/>
    <w:pPr>
      <w:ind w:left="720"/>
      <w:contextualSpacing/>
    </w:pPr>
  </w:style>
  <w:style w:type="character" w:styleId="a8">
    <w:name w:val="Intense Emphasis"/>
    <w:basedOn w:val="a0"/>
    <w:uiPriority w:val="21"/>
    <w:qFormat/>
    <w:rsid w:val="002D6756"/>
    <w:rPr>
      <w:i/>
      <w:iCs/>
      <w:color w:val="2F5496" w:themeColor="accent1" w:themeShade="BF"/>
    </w:rPr>
  </w:style>
  <w:style w:type="paragraph" w:styleId="a9">
    <w:name w:val="Intense Quote"/>
    <w:basedOn w:val="a"/>
    <w:next w:val="a"/>
    <w:link w:val="aa"/>
    <w:uiPriority w:val="30"/>
    <w:qFormat/>
    <w:rsid w:val="002D67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D6756"/>
    <w:rPr>
      <w:i/>
      <w:iCs/>
      <w:color w:val="2F5496" w:themeColor="accent1" w:themeShade="BF"/>
    </w:rPr>
  </w:style>
  <w:style w:type="character" w:styleId="ab">
    <w:name w:val="Intense Reference"/>
    <w:basedOn w:val="a0"/>
    <w:uiPriority w:val="32"/>
    <w:qFormat/>
    <w:rsid w:val="002D6756"/>
    <w:rPr>
      <w:b/>
      <w:bCs/>
      <w:smallCaps/>
      <w:color w:val="2F5496" w:themeColor="accent1" w:themeShade="BF"/>
      <w:spacing w:val="5"/>
    </w:rPr>
  </w:style>
  <w:style w:type="paragraph" w:styleId="ac">
    <w:name w:val="Normal (Web)"/>
    <w:basedOn w:val="a"/>
    <w:uiPriority w:val="99"/>
    <w:semiHidden/>
    <w:unhideWhenUsed/>
    <w:rsid w:val="002D6756"/>
    <w:rPr>
      <w:sz w:val="24"/>
      <w:szCs w:val="24"/>
    </w:rPr>
  </w:style>
  <w:style w:type="paragraph" w:customStyle="1" w:styleId="msonormal0">
    <w:name w:val="msonormal"/>
    <w:basedOn w:val="a"/>
    <w:rsid w:val="002D6756"/>
    <w:pPr>
      <w:spacing w:before="100" w:beforeAutospacing="1" w:after="100" w:afterAutospacing="1" w:line="240" w:lineRule="auto"/>
    </w:pPr>
    <w:rPr>
      <w:rFonts w:eastAsia="Times New Roman"/>
      <w:kern w:val="0"/>
      <w:sz w:val="24"/>
      <w:szCs w:val="24"/>
      <w:lang w:eastAsia="ru-RU"/>
      <w14:ligatures w14:val="none"/>
    </w:rPr>
  </w:style>
  <w:style w:type="paragraph" w:customStyle="1" w:styleId="11">
    <w:name w:val="Нижний колонтитул1"/>
    <w:basedOn w:val="a"/>
    <w:rsid w:val="002D6756"/>
    <w:pPr>
      <w:spacing w:before="100" w:beforeAutospacing="1" w:after="100" w:afterAutospacing="1" w:line="240" w:lineRule="auto"/>
    </w:pPr>
    <w:rPr>
      <w:rFonts w:eastAsia="Times New Roman"/>
      <w:kern w:val="0"/>
      <w:sz w:val="24"/>
      <w:szCs w:val="24"/>
      <w:lang w:eastAsia="ru-RU"/>
      <w14:ligatures w14:val="none"/>
    </w:rPr>
  </w:style>
  <w:style w:type="paragraph" w:customStyle="1" w:styleId="12">
    <w:name w:val="Верхний колонтитул1"/>
    <w:basedOn w:val="a"/>
    <w:rsid w:val="002D6756"/>
    <w:pPr>
      <w:spacing w:before="100" w:beforeAutospacing="1" w:after="100" w:afterAutospacing="1" w:line="240" w:lineRule="auto"/>
    </w:pPr>
    <w:rPr>
      <w:rFonts w:eastAsia="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1E5A-3AD9-4453-8C92-04CF9740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51</Pages>
  <Words>23409</Words>
  <Characters>133435</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пользователь</cp:lastModifiedBy>
  <cp:revision>4</cp:revision>
  <cp:lastPrinted>2026-03-16T06:58:00Z</cp:lastPrinted>
  <dcterms:created xsi:type="dcterms:W3CDTF">2026-03-16T05:21:00Z</dcterms:created>
  <dcterms:modified xsi:type="dcterms:W3CDTF">2026-03-17T10:00:00Z</dcterms:modified>
</cp:coreProperties>
</file>