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ECE8D" w14:textId="77777777" w:rsidR="000768FA" w:rsidRDefault="00543D51" w:rsidP="00543D5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768FA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</w:t>
      </w:r>
    </w:p>
    <w:p w14:paraId="5705F290" w14:textId="1DBBD9E4" w:rsidR="00543D51" w:rsidRPr="000768FA" w:rsidRDefault="000768FA" w:rsidP="000768F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768FA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68C5C578" wp14:editId="06356ED4">
            <wp:extent cx="447342" cy="515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95" cy="51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37687D" w14:textId="77777777" w:rsidR="00543D51" w:rsidRPr="000768FA" w:rsidRDefault="00543D51" w:rsidP="00543D51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768FA">
        <w:rPr>
          <w:rFonts w:ascii="Arial" w:eastAsia="Times New Roman" w:hAnsi="Arial" w:cs="Arial"/>
          <w:bCs/>
          <w:sz w:val="24"/>
          <w:szCs w:val="24"/>
          <w:lang w:eastAsia="ru-RU"/>
        </w:rPr>
        <w:t>СОВЕТ НАРОДНЫХ ДЕПУТАТОВ</w:t>
      </w:r>
    </w:p>
    <w:p w14:paraId="5AB045A5" w14:textId="77777777" w:rsidR="00543D51" w:rsidRPr="000768FA" w:rsidRDefault="00543D51" w:rsidP="00543D51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768FA">
        <w:rPr>
          <w:rFonts w:ascii="Arial" w:eastAsia="Times New Roman" w:hAnsi="Arial" w:cs="Arial"/>
          <w:bCs/>
          <w:sz w:val="24"/>
          <w:szCs w:val="24"/>
          <w:lang w:eastAsia="ru-RU"/>
        </w:rPr>
        <w:t>ГОРОДСКОГО ПОСЕЛЕНИЯ - ГОРОД КАЛАЧ</w:t>
      </w:r>
    </w:p>
    <w:p w14:paraId="376CBAA9" w14:textId="77777777" w:rsidR="00543D51" w:rsidRPr="000768FA" w:rsidRDefault="00543D51" w:rsidP="00543D51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768FA">
        <w:rPr>
          <w:rFonts w:ascii="Arial" w:eastAsia="Times New Roman" w:hAnsi="Arial" w:cs="Arial"/>
          <w:bCs/>
          <w:sz w:val="24"/>
          <w:szCs w:val="24"/>
          <w:lang w:eastAsia="ru-RU"/>
        </w:rPr>
        <w:t>КАЛАЧЕЕВСКОГО МУНИЦИПАЛЬНОГО РАЙОНА</w:t>
      </w:r>
    </w:p>
    <w:p w14:paraId="6141B890" w14:textId="77777777" w:rsidR="00543D51" w:rsidRPr="000768FA" w:rsidRDefault="00543D51" w:rsidP="00543D51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768FA">
        <w:rPr>
          <w:rFonts w:ascii="Arial" w:eastAsia="Times New Roman" w:hAnsi="Arial" w:cs="Arial"/>
          <w:bCs/>
          <w:sz w:val="24"/>
          <w:szCs w:val="24"/>
          <w:lang w:eastAsia="ru-RU"/>
        </w:rPr>
        <w:t>ВОРОНЕЖСКОЙ ОБЛАСТИ</w:t>
      </w:r>
    </w:p>
    <w:p w14:paraId="31525DFB" w14:textId="77777777" w:rsidR="00543D51" w:rsidRPr="000768FA" w:rsidRDefault="00543D51" w:rsidP="00543D51">
      <w:pPr>
        <w:spacing w:after="0" w:line="240" w:lineRule="auto"/>
        <w:ind w:firstLine="709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62C8F5B9" w14:textId="7B1F5A81" w:rsidR="00543D51" w:rsidRDefault="00543D51" w:rsidP="000768FA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768FA">
        <w:rPr>
          <w:rFonts w:ascii="Arial" w:eastAsia="Times New Roman" w:hAnsi="Arial" w:cs="Arial"/>
          <w:bCs/>
          <w:sz w:val="24"/>
          <w:szCs w:val="24"/>
          <w:lang w:eastAsia="ru-RU"/>
        </w:rPr>
        <w:t>Р Е Ш Е Н И Е</w:t>
      </w:r>
    </w:p>
    <w:p w14:paraId="7CE007BD" w14:textId="77777777" w:rsidR="000768FA" w:rsidRPr="000768FA" w:rsidRDefault="000768FA" w:rsidP="000768FA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39125317" w14:textId="31AFBCE7" w:rsidR="000768FA" w:rsidRDefault="000768FA" w:rsidP="000768F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«10» июня 2026 г.  № 225 </w:t>
      </w:r>
    </w:p>
    <w:p w14:paraId="3AE4CCE1" w14:textId="2FBE781A" w:rsidR="00543D51" w:rsidRPr="000768FA" w:rsidRDefault="00543D51" w:rsidP="000768F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768FA">
        <w:rPr>
          <w:rFonts w:ascii="Arial" w:eastAsia="Times New Roman" w:hAnsi="Arial" w:cs="Arial"/>
          <w:sz w:val="24"/>
          <w:szCs w:val="24"/>
          <w:lang w:eastAsia="ru-RU"/>
        </w:rPr>
        <w:t>г. Калач</w:t>
      </w:r>
    </w:p>
    <w:p w14:paraId="7694A75B" w14:textId="77777777" w:rsidR="00543D51" w:rsidRPr="000768FA" w:rsidRDefault="00543D51" w:rsidP="00543D5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FE5432C" w14:textId="3DEEB599" w:rsidR="00543D51" w:rsidRPr="000768FA" w:rsidRDefault="00D91BA2" w:rsidP="000768FA">
      <w:pPr>
        <w:tabs>
          <w:tab w:val="left" w:pos="4820"/>
        </w:tabs>
        <w:spacing w:after="0" w:line="240" w:lineRule="auto"/>
        <w:ind w:right="140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bookmarkStart w:id="0" w:name="_Hlk222844374"/>
      <w:r w:rsidRPr="000768FA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 признании утратившим</w:t>
      </w:r>
      <w:r w:rsidR="002C470B" w:rsidRPr="000768FA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и</w:t>
      </w:r>
      <w:r w:rsidRPr="000768FA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силу </w:t>
      </w:r>
      <w:bookmarkStart w:id="1" w:name="_Hlk230790800"/>
      <w:bookmarkStart w:id="2" w:name="_Hlk230788600"/>
      <w:r w:rsidR="00543D51" w:rsidRPr="000768FA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решени</w:t>
      </w:r>
      <w:r w:rsidR="002C470B" w:rsidRPr="000768FA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й</w:t>
      </w:r>
      <w:r w:rsidR="00543D51" w:rsidRPr="000768FA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Совета народных </w:t>
      </w:r>
      <w:bookmarkStart w:id="3" w:name="_Hlk230790771"/>
      <w:r w:rsidR="00543D51" w:rsidRPr="000768FA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депутатов городского поселения – город Калач Калачеевского муниципального района Воронежской области</w:t>
      </w:r>
      <w:bookmarkEnd w:id="1"/>
      <w:bookmarkEnd w:id="3"/>
    </w:p>
    <w:bookmarkEnd w:id="0"/>
    <w:bookmarkEnd w:id="2"/>
    <w:p w14:paraId="594EC53A" w14:textId="77777777" w:rsidR="00543D51" w:rsidRPr="000768FA" w:rsidRDefault="00543D51" w:rsidP="00543D51">
      <w:pPr>
        <w:spacing w:after="0" w:line="240" w:lineRule="auto"/>
        <w:ind w:right="4535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3DF11E88" w14:textId="7D6AC48B" w:rsidR="00543D51" w:rsidRPr="000768FA" w:rsidRDefault="00543D51" w:rsidP="00543D51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768FA">
        <w:rPr>
          <w:rFonts w:ascii="Arial" w:eastAsia="Times New Roman" w:hAnsi="Arial" w:cs="Arial"/>
          <w:sz w:val="24"/>
          <w:szCs w:val="24"/>
          <w:lang w:eastAsia="ru-RU"/>
        </w:rPr>
        <w:t>В соответствии с</w:t>
      </w:r>
      <w:r w:rsidR="00EE0629" w:rsidRPr="000768FA">
        <w:rPr>
          <w:rFonts w:ascii="Arial" w:eastAsia="Times New Roman" w:hAnsi="Arial" w:cs="Arial"/>
          <w:sz w:val="24"/>
          <w:szCs w:val="24"/>
          <w:lang w:eastAsia="ru-RU"/>
        </w:rPr>
        <w:t xml:space="preserve"> Федеральным законом от 20.02.2026 № 23-ФЗ «О внесении изменений в отдельные законодательные акты Российской Федерации и признании утратившим силу подпункта </w:t>
      </w:r>
      <w:r w:rsidR="006945F0" w:rsidRPr="000768FA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EE0629" w:rsidRPr="000768FA">
        <w:rPr>
          <w:rFonts w:ascii="Arial" w:eastAsia="Times New Roman" w:hAnsi="Arial" w:cs="Arial"/>
          <w:sz w:val="24"/>
          <w:szCs w:val="24"/>
          <w:lang w:eastAsia="ru-RU"/>
        </w:rPr>
        <w:t>д</w:t>
      </w:r>
      <w:r w:rsidR="006945F0" w:rsidRPr="000768FA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="00EE0629" w:rsidRPr="000768FA">
        <w:rPr>
          <w:rFonts w:ascii="Arial" w:eastAsia="Times New Roman" w:hAnsi="Arial" w:cs="Arial"/>
          <w:sz w:val="24"/>
          <w:szCs w:val="24"/>
          <w:lang w:eastAsia="ru-RU"/>
        </w:rPr>
        <w:t xml:space="preserve"> пункта 29 части 2 статьи 32 Федерального закона </w:t>
      </w:r>
      <w:r w:rsidR="006945F0" w:rsidRPr="000768FA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EE0629" w:rsidRPr="000768FA">
        <w:rPr>
          <w:rFonts w:ascii="Arial" w:eastAsia="Times New Roman" w:hAnsi="Arial" w:cs="Arial"/>
          <w:sz w:val="24"/>
          <w:szCs w:val="24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6945F0" w:rsidRPr="000768FA">
        <w:rPr>
          <w:rFonts w:ascii="Arial" w:eastAsia="Times New Roman" w:hAnsi="Arial" w:cs="Arial"/>
          <w:sz w:val="24"/>
          <w:szCs w:val="24"/>
          <w:lang w:eastAsia="ru-RU"/>
        </w:rPr>
        <w:t>», руководствуясь</w:t>
      </w:r>
      <w:r w:rsidRPr="000768FA">
        <w:rPr>
          <w:rFonts w:ascii="Arial" w:eastAsia="Times New Roman" w:hAnsi="Arial" w:cs="Arial"/>
          <w:sz w:val="24"/>
          <w:szCs w:val="24"/>
          <w:lang w:eastAsia="ru-RU"/>
        </w:rPr>
        <w:t xml:space="preserve"> Уставом городского поселения – город Калач Калачеевского муниципального района Воронежской области, Совет народных депутатов городского поселения – город Калач Калачеевского муниципального района Воронежской области р е ш и л:</w:t>
      </w:r>
    </w:p>
    <w:p w14:paraId="662D26CA" w14:textId="54F2C471" w:rsidR="00543D51" w:rsidRPr="000768FA" w:rsidRDefault="006945F0" w:rsidP="00B11AED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768FA">
        <w:rPr>
          <w:rFonts w:ascii="Arial" w:eastAsia="Times New Roman" w:hAnsi="Arial" w:cs="Arial"/>
          <w:sz w:val="24"/>
          <w:szCs w:val="24"/>
          <w:lang w:eastAsia="ru-RU"/>
        </w:rPr>
        <w:t>Признать утратившими силу следующие нормативные правовые акты:</w:t>
      </w:r>
    </w:p>
    <w:p w14:paraId="38B28702" w14:textId="66F26445" w:rsidR="006945F0" w:rsidRPr="000768FA" w:rsidRDefault="006945F0" w:rsidP="00B11AE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768FA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bookmarkStart w:id="4" w:name="_Hlk230790955"/>
      <w:r w:rsidRPr="000768FA">
        <w:rPr>
          <w:rFonts w:ascii="Arial" w:eastAsia="Times New Roman" w:hAnsi="Arial" w:cs="Arial"/>
          <w:sz w:val="24"/>
          <w:szCs w:val="24"/>
          <w:lang w:eastAsia="ru-RU"/>
        </w:rPr>
        <w:t xml:space="preserve">решение Совета народных депутатов городского поселения – город Калач Калачеевского муниципального района Воронежской области от 27.03.2025 № 134 </w:t>
      </w:r>
      <w:bookmarkEnd w:id="4"/>
      <w:r w:rsidRPr="000768FA">
        <w:rPr>
          <w:rFonts w:ascii="Arial" w:eastAsia="Times New Roman" w:hAnsi="Arial" w:cs="Arial"/>
          <w:sz w:val="24"/>
          <w:szCs w:val="24"/>
          <w:lang w:eastAsia="ru-RU"/>
        </w:rPr>
        <w:t>«Об утверждении Положения о муниципальном жилищном контроле на территории городского поселения – город Калач Калачеевского муниципального района Воронежской области»;</w:t>
      </w:r>
    </w:p>
    <w:p w14:paraId="7BFD9E14" w14:textId="643EA4FD" w:rsidR="00B11AED" w:rsidRPr="000768FA" w:rsidRDefault="00B11AED" w:rsidP="00B11AE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768FA">
        <w:rPr>
          <w:rFonts w:ascii="Arial" w:eastAsia="Times New Roman" w:hAnsi="Arial" w:cs="Arial"/>
          <w:sz w:val="24"/>
          <w:szCs w:val="24"/>
          <w:lang w:eastAsia="ru-RU"/>
        </w:rPr>
        <w:t>- решение Совета народных депутатов городского поселения – город Калач Калачеевского муниципального района Воронежской области от 28.01.2026 № 195 «О внесении изменений в решение Совета народных депутатов городского поселения – город Калач Калачеевского муниципального района Воронежской области от 27.03.2025 № 134 «Об утверждении Положения о муниципальном жилищном контроле на территории городского поселения – город Калач Калачеевского муниципального района Воронежской области»»;</w:t>
      </w:r>
    </w:p>
    <w:p w14:paraId="6BE8869A" w14:textId="46CDDBDC" w:rsidR="006945F0" w:rsidRPr="000768FA" w:rsidRDefault="006945F0" w:rsidP="00B11AE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5" w:name="_Hlk230791908"/>
      <w:r w:rsidRPr="000768FA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0910D7" w:rsidRPr="000768FA">
        <w:rPr>
          <w:rFonts w:ascii="Arial" w:eastAsia="Times New Roman" w:hAnsi="Arial" w:cs="Arial"/>
          <w:sz w:val="24"/>
          <w:szCs w:val="24"/>
          <w:lang w:eastAsia="ru-RU"/>
        </w:rPr>
        <w:t>решение Совета народных депутатов городского поселения – город Калач Калачеевского муниципального района Воронежской области от 27.0</w:t>
      </w:r>
      <w:r w:rsidR="00B11AED" w:rsidRPr="000768FA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0910D7" w:rsidRPr="000768FA">
        <w:rPr>
          <w:rFonts w:ascii="Arial" w:eastAsia="Times New Roman" w:hAnsi="Arial" w:cs="Arial"/>
          <w:sz w:val="24"/>
          <w:szCs w:val="24"/>
          <w:lang w:eastAsia="ru-RU"/>
        </w:rPr>
        <w:t>.202</w:t>
      </w:r>
      <w:r w:rsidR="00B11AED" w:rsidRPr="000768FA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="000910D7" w:rsidRPr="000768FA">
        <w:rPr>
          <w:rFonts w:ascii="Arial" w:eastAsia="Times New Roman" w:hAnsi="Arial" w:cs="Arial"/>
          <w:sz w:val="24"/>
          <w:szCs w:val="24"/>
          <w:lang w:eastAsia="ru-RU"/>
        </w:rPr>
        <w:t xml:space="preserve"> № 1</w:t>
      </w:r>
      <w:r w:rsidR="00B11AED" w:rsidRPr="000768FA">
        <w:rPr>
          <w:rFonts w:ascii="Arial" w:eastAsia="Times New Roman" w:hAnsi="Arial" w:cs="Arial"/>
          <w:sz w:val="24"/>
          <w:szCs w:val="24"/>
          <w:lang w:eastAsia="ru-RU"/>
        </w:rPr>
        <w:t>98</w:t>
      </w:r>
      <w:bookmarkEnd w:id="5"/>
      <w:r w:rsidR="002A19DF" w:rsidRPr="000768F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910D7" w:rsidRPr="000768F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B0FBA" w:rsidRPr="000768FA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2A19DF" w:rsidRPr="000768FA">
        <w:rPr>
          <w:rFonts w:ascii="Arial" w:eastAsia="Times New Roman" w:hAnsi="Arial" w:cs="Arial"/>
          <w:sz w:val="24"/>
          <w:szCs w:val="24"/>
          <w:lang w:eastAsia="ru-RU"/>
        </w:rPr>
        <w:t>О внесении изменений в решение Совета народных депутатов городского поселения – город Калач Калачеевского муниципального района Воронежской области от 27.03.2025 № 134 «Об утверждении Положения о муниципальном жилищном контроле на территории городского поселения – город Калач Калачеевского муниципального района Воронежской области» (в редакции от 28.01.2026 № 195)</w:t>
      </w:r>
      <w:r w:rsidR="006B0FBA" w:rsidRPr="000768FA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="000910D7" w:rsidRPr="000768FA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77B0DF39" w14:textId="5FF3DA09" w:rsidR="00D91BA2" w:rsidRPr="000768FA" w:rsidRDefault="000910D7" w:rsidP="00311C0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768FA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6B0FBA" w:rsidRPr="000768FA">
        <w:rPr>
          <w:rFonts w:ascii="Arial" w:eastAsia="Times New Roman" w:hAnsi="Arial" w:cs="Arial"/>
          <w:sz w:val="24"/>
          <w:szCs w:val="24"/>
          <w:lang w:eastAsia="ru-RU"/>
        </w:rPr>
        <w:t>решение Совета народных депутатов городского поселения – город Калач Калачеевского муниципального района Воронежской области от 26.03.2026 № 211 «</w:t>
      </w:r>
      <w:r w:rsidR="00D91BA2" w:rsidRPr="000768FA">
        <w:rPr>
          <w:rFonts w:ascii="Arial" w:eastAsia="Times New Roman" w:hAnsi="Arial" w:cs="Arial"/>
          <w:sz w:val="24"/>
          <w:szCs w:val="24"/>
          <w:lang w:eastAsia="ru-RU"/>
        </w:rPr>
        <w:t xml:space="preserve">О </w:t>
      </w:r>
      <w:r w:rsidR="00D91BA2" w:rsidRPr="000768FA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внесении изменений в решение Совета народных депутатов городского поселения – город Калач Калачеевского муниципального района Воронежской области от 27.03.2025 № 134 «Об утверждении Положения о муниципальном жилищном контроле на территории городского поселения – город Калач Калачеевского муниципального района Воронежской области» (в редакции решений от 28.01.2026 № 195, от 27.02.2026 № 198)</w:t>
      </w:r>
      <w:r w:rsidR="006B0FBA" w:rsidRPr="000768FA">
        <w:rPr>
          <w:rFonts w:ascii="Arial" w:eastAsia="Times New Roman" w:hAnsi="Arial" w:cs="Arial"/>
          <w:sz w:val="24"/>
          <w:szCs w:val="24"/>
          <w:lang w:eastAsia="ru-RU"/>
        </w:rPr>
        <w:t>».</w:t>
      </w:r>
    </w:p>
    <w:p w14:paraId="2F0126FA" w14:textId="1C1FC6BA" w:rsidR="00E61195" w:rsidRPr="000768FA" w:rsidRDefault="00912927" w:rsidP="008F56F8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768FA">
        <w:rPr>
          <w:rFonts w:ascii="Arial" w:eastAsia="Calibri" w:hAnsi="Arial" w:cs="Arial"/>
          <w:sz w:val="24"/>
          <w:szCs w:val="24"/>
        </w:rPr>
        <w:t>2.</w:t>
      </w:r>
      <w:r w:rsidR="00E61195" w:rsidRPr="000768FA">
        <w:rPr>
          <w:rFonts w:ascii="Arial" w:eastAsia="Calibri" w:hAnsi="Arial" w:cs="Arial"/>
          <w:sz w:val="24"/>
          <w:szCs w:val="24"/>
        </w:rPr>
        <w:t xml:space="preserve"> Опубликовать настоящее решение в официальном периодическом печатном издании «Вестник муниципальных правовых актов городского поселения - город Калач Калачеевского муниципального района Воронежской области» и разместить на официальном сайте администрации городского поселения - город Калач в информационно-телекоммуникационной сети «Интернет».</w:t>
      </w:r>
    </w:p>
    <w:p w14:paraId="6F9E3980" w14:textId="17791385" w:rsidR="00561592" w:rsidRPr="000768FA" w:rsidRDefault="00E61195" w:rsidP="008F56F8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768FA">
        <w:rPr>
          <w:rFonts w:ascii="Arial" w:eastAsia="Calibri" w:hAnsi="Arial" w:cs="Arial"/>
          <w:sz w:val="24"/>
          <w:szCs w:val="24"/>
        </w:rPr>
        <w:t xml:space="preserve">3. </w:t>
      </w:r>
      <w:r w:rsidR="00912927" w:rsidRPr="000768FA">
        <w:rPr>
          <w:rFonts w:ascii="Arial" w:eastAsia="Calibri" w:hAnsi="Arial" w:cs="Arial"/>
          <w:sz w:val="24"/>
          <w:szCs w:val="24"/>
        </w:rPr>
        <w:t>Настоящее решение</w:t>
      </w:r>
      <w:r w:rsidR="00561592" w:rsidRPr="000768FA">
        <w:rPr>
          <w:rFonts w:ascii="Arial" w:eastAsia="Calibri" w:hAnsi="Arial" w:cs="Arial"/>
          <w:sz w:val="24"/>
          <w:szCs w:val="24"/>
        </w:rPr>
        <w:t xml:space="preserve"> вступает в силу со дня его официального опубликования</w:t>
      </w:r>
      <w:r w:rsidR="002C470B" w:rsidRPr="000768FA">
        <w:rPr>
          <w:rFonts w:ascii="Arial" w:eastAsia="Calibri" w:hAnsi="Arial" w:cs="Arial"/>
          <w:sz w:val="24"/>
          <w:szCs w:val="24"/>
        </w:rPr>
        <w:t>, но не ранее 01.09.2026</w:t>
      </w:r>
      <w:r w:rsidR="00561592" w:rsidRPr="000768FA">
        <w:rPr>
          <w:rFonts w:ascii="Arial" w:eastAsia="Calibri" w:hAnsi="Arial" w:cs="Arial"/>
          <w:sz w:val="24"/>
          <w:szCs w:val="24"/>
        </w:rPr>
        <w:t>.</w:t>
      </w:r>
    </w:p>
    <w:p w14:paraId="457F5789" w14:textId="385CB2D5" w:rsidR="00E61195" w:rsidRPr="000768FA" w:rsidRDefault="00E61195" w:rsidP="00E61195">
      <w:pPr>
        <w:tabs>
          <w:tab w:val="left" w:pos="900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768FA">
        <w:rPr>
          <w:rFonts w:ascii="Arial" w:eastAsia="Calibri" w:hAnsi="Arial" w:cs="Arial"/>
          <w:sz w:val="24"/>
          <w:szCs w:val="24"/>
        </w:rPr>
        <w:t>4</w:t>
      </w:r>
      <w:r w:rsidR="00516BA8" w:rsidRPr="000768FA">
        <w:rPr>
          <w:rFonts w:ascii="Arial" w:eastAsia="Calibri" w:hAnsi="Arial" w:cs="Arial"/>
          <w:sz w:val="24"/>
          <w:szCs w:val="24"/>
        </w:rPr>
        <w:t xml:space="preserve">. </w:t>
      </w:r>
      <w:r w:rsidRPr="000768FA">
        <w:rPr>
          <w:rFonts w:ascii="Arial" w:eastAsia="Calibri" w:hAnsi="Arial" w:cs="Arial"/>
          <w:sz w:val="24"/>
          <w:szCs w:val="24"/>
        </w:rPr>
        <w:t xml:space="preserve">Контроль за исполнением настоящего решения оставляю за собой. </w:t>
      </w:r>
    </w:p>
    <w:p w14:paraId="414DEB73" w14:textId="77777777" w:rsidR="00E61195" w:rsidRPr="000768FA" w:rsidRDefault="00E61195" w:rsidP="00E61195">
      <w:pPr>
        <w:tabs>
          <w:tab w:val="left" w:pos="900"/>
        </w:tabs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2840"/>
        <w:gridCol w:w="2115"/>
      </w:tblGrid>
      <w:tr w:rsidR="000768FA" w14:paraId="14EA28E4" w14:textId="77777777" w:rsidTr="000768FA">
        <w:tc>
          <w:tcPr>
            <w:tcW w:w="4673" w:type="dxa"/>
          </w:tcPr>
          <w:p w14:paraId="36778D95" w14:textId="77777777" w:rsidR="000768FA" w:rsidRPr="000768FA" w:rsidRDefault="000768FA" w:rsidP="000768FA">
            <w:pPr>
              <w:tabs>
                <w:tab w:val="left" w:pos="900"/>
              </w:tabs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68FA">
              <w:rPr>
                <w:rFonts w:ascii="Arial" w:eastAsia="Calibri" w:hAnsi="Arial" w:cs="Arial"/>
                <w:sz w:val="24"/>
                <w:szCs w:val="24"/>
              </w:rPr>
              <w:t>Глава городского поселения – город</w:t>
            </w:r>
          </w:p>
          <w:p w14:paraId="237F6B77" w14:textId="77777777" w:rsidR="000768FA" w:rsidRPr="000768FA" w:rsidRDefault="000768FA" w:rsidP="000768FA">
            <w:pPr>
              <w:tabs>
                <w:tab w:val="left" w:pos="900"/>
              </w:tabs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68FA">
              <w:rPr>
                <w:rFonts w:ascii="Arial" w:eastAsia="Calibri" w:hAnsi="Arial" w:cs="Arial"/>
                <w:sz w:val="24"/>
                <w:szCs w:val="24"/>
              </w:rPr>
              <w:t>Калач Калачеевского муниципального</w:t>
            </w:r>
          </w:p>
          <w:p w14:paraId="4FADC47A" w14:textId="7F454412" w:rsidR="000768FA" w:rsidRDefault="000768FA" w:rsidP="000768FA">
            <w:pPr>
              <w:tabs>
                <w:tab w:val="left" w:pos="900"/>
              </w:tabs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68FA">
              <w:rPr>
                <w:rFonts w:ascii="Arial" w:eastAsia="Calibri" w:hAnsi="Arial" w:cs="Arial"/>
                <w:sz w:val="24"/>
                <w:szCs w:val="24"/>
              </w:rPr>
              <w:t>района Воронежской области</w:t>
            </w:r>
          </w:p>
        </w:tc>
        <w:tc>
          <w:tcPr>
            <w:tcW w:w="2840" w:type="dxa"/>
          </w:tcPr>
          <w:p w14:paraId="5857660B" w14:textId="77777777" w:rsidR="000768FA" w:rsidRDefault="000768FA" w:rsidP="00E61195">
            <w:pPr>
              <w:tabs>
                <w:tab w:val="left" w:pos="900"/>
              </w:tabs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15" w:type="dxa"/>
          </w:tcPr>
          <w:p w14:paraId="2BF29927" w14:textId="5DA0015E" w:rsidR="000768FA" w:rsidRDefault="000768FA" w:rsidP="00E61195">
            <w:pPr>
              <w:tabs>
                <w:tab w:val="left" w:pos="900"/>
              </w:tabs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768FA">
              <w:rPr>
                <w:rFonts w:ascii="Arial" w:eastAsia="Calibri" w:hAnsi="Arial" w:cs="Arial"/>
                <w:sz w:val="24"/>
                <w:szCs w:val="24"/>
              </w:rPr>
              <w:t>А.А. Трощенко</w:t>
            </w:r>
          </w:p>
        </w:tc>
      </w:tr>
    </w:tbl>
    <w:p w14:paraId="654E7BF5" w14:textId="77777777" w:rsidR="00E61195" w:rsidRPr="000768FA" w:rsidRDefault="00E61195" w:rsidP="00E61195">
      <w:pPr>
        <w:tabs>
          <w:tab w:val="left" w:pos="900"/>
        </w:tabs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0EF65666" w14:textId="77777777" w:rsidR="00E61195" w:rsidRPr="000768FA" w:rsidRDefault="00E61195" w:rsidP="00E61195">
      <w:pPr>
        <w:tabs>
          <w:tab w:val="left" w:pos="900"/>
        </w:tabs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3D6B74DD" w14:textId="69903DCE" w:rsidR="00516BA8" w:rsidRPr="000768FA" w:rsidRDefault="00E61195" w:rsidP="00E61195">
      <w:pPr>
        <w:tabs>
          <w:tab w:val="left" w:pos="900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768FA">
        <w:rPr>
          <w:rFonts w:ascii="Arial" w:eastAsia="Calibri" w:hAnsi="Arial" w:cs="Arial"/>
          <w:sz w:val="24"/>
          <w:szCs w:val="24"/>
        </w:rPr>
        <w:t xml:space="preserve">                                                       </w:t>
      </w:r>
    </w:p>
    <w:p w14:paraId="5E6F21BE" w14:textId="77777777" w:rsidR="00485027" w:rsidRPr="000768FA" w:rsidRDefault="00485027" w:rsidP="00516BA8">
      <w:pPr>
        <w:rPr>
          <w:rFonts w:ascii="Arial" w:hAnsi="Arial" w:cs="Arial"/>
          <w:sz w:val="24"/>
          <w:szCs w:val="24"/>
        </w:rPr>
      </w:pPr>
      <w:bookmarkStart w:id="6" w:name="_GoBack"/>
      <w:bookmarkEnd w:id="6"/>
    </w:p>
    <w:sectPr w:rsidR="00485027" w:rsidRPr="000768FA" w:rsidSect="000768FA">
      <w:pgSz w:w="11906" w:h="16838"/>
      <w:pgMar w:top="2268" w:right="56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4D9F6" w14:textId="77777777" w:rsidR="0026371D" w:rsidRDefault="0026371D" w:rsidP="00912927">
      <w:pPr>
        <w:spacing w:after="0" w:line="240" w:lineRule="auto"/>
      </w:pPr>
      <w:r>
        <w:separator/>
      </w:r>
    </w:p>
  </w:endnote>
  <w:endnote w:type="continuationSeparator" w:id="0">
    <w:p w14:paraId="65006407" w14:textId="77777777" w:rsidR="0026371D" w:rsidRDefault="0026371D" w:rsidP="00912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7881F9" w14:textId="77777777" w:rsidR="0026371D" w:rsidRDefault="0026371D" w:rsidP="00912927">
      <w:pPr>
        <w:spacing w:after="0" w:line="240" w:lineRule="auto"/>
      </w:pPr>
      <w:r>
        <w:separator/>
      </w:r>
    </w:p>
  </w:footnote>
  <w:footnote w:type="continuationSeparator" w:id="0">
    <w:p w14:paraId="5A4B5898" w14:textId="77777777" w:rsidR="0026371D" w:rsidRDefault="0026371D" w:rsidP="009129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70E39"/>
    <w:multiLevelType w:val="hybridMultilevel"/>
    <w:tmpl w:val="60866E7E"/>
    <w:lvl w:ilvl="0" w:tplc="221629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6841295"/>
    <w:multiLevelType w:val="hybridMultilevel"/>
    <w:tmpl w:val="160416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6DED6AF7"/>
    <w:multiLevelType w:val="hybridMultilevel"/>
    <w:tmpl w:val="F0EC3C12"/>
    <w:lvl w:ilvl="0" w:tplc="A7FAB114">
      <w:start w:val="1"/>
      <w:numFmt w:val="decimal"/>
      <w:lvlText w:val="%1."/>
      <w:lvlJc w:val="left"/>
      <w:pPr>
        <w:ind w:left="12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0E0"/>
    <w:rsid w:val="00057AEA"/>
    <w:rsid w:val="00066BA9"/>
    <w:rsid w:val="000768FA"/>
    <w:rsid w:val="000910D7"/>
    <w:rsid w:val="00096765"/>
    <w:rsid w:val="000C79C0"/>
    <w:rsid w:val="001069A0"/>
    <w:rsid w:val="001154FB"/>
    <w:rsid w:val="001320BF"/>
    <w:rsid w:val="00181E85"/>
    <w:rsid w:val="00230822"/>
    <w:rsid w:val="00252B86"/>
    <w:rsid w:val="00261E9B"/>
    <w:rsid w:val="0026371D"/>
    <w:rsid w:val="002853DD"/>
    <w:rsid w:val="002A0B58"/>
    <w:rsid w:val="002A19DF"/>
    <w:rsid w:val="002A1BC9"/>
    <w:rsid w:val="002B017B"/>
    <w:rsid w:val="002C33DC"/>
    <w:rsid w:val="002C470B"/>
    <w:rsid w:val="002D3721"/>
    <w:rsid w:val="00311C03"/>
    <w:rsid w:val="00320E3B"/>
    <w:rsid w:val="00342B47"/>
    <w:rsid w:val="003654DF"/>
    <w:rsid w:val="003805FD"/>
    <w:rsid w:val="00382F51"/>
    <w:rsid w:val="00395C40"/>
    <w:rsid w:val="003B4D35"/>
    <w:rsid w:val="003F7BD8"/>
    <w:rsid w:val="004030F4"/>
    <w:rsid w:val="004320CB"/>
    <w:rsid w:val="00436AB4"/>
    <w:rsid w:val="00442DB7"/>
    <w:rsid w:val="00471C35"/>
    <w:rsid w:val="00485027"/>
    <w:rsid w:val="004C289F"/>
    <w:rsid w:val="00516BA8"/>
    <w:rsid w:val="00543D51"/>
    <w:rsid w:val="00561592"/>
    <w:rsid w:val="005642AC"/>
    <w:rsid w:val="005A2A77"/>
    <w:rsid w:val="005B636C"/>
    <w:rsid w:val="005C0F4B"/>
    <w:rsid w:val="005F2538"/>
    <w:rsid w:val="005F5061"/>
    <w:rsid w:val="006945F0"/>
    <w:rsid w:val="006964AE"/>
    <w:rsid w:val="006A26DE"/>
    <w:rsid w:val="006B0FBA"/>
    <w:rsid w:val="006C3442"/>
    <w:rsid w:val="006C4DF6"/>
    <w:rsid w:val="006C640B"/>
    <w:rsid w:val="006C79F8"/>
    <w:rsid w:val="006F3F1F"/>
    <w:rsid w:val="00702199"/>
    <w:rsid w:val="007D2017"/>
    <w:rsid w:val="00815522"/>
    <w:rsid w:val="00826314"/>
    <w:rsid w:val="00866D3A"/>
    <w:rsid w:val="00890220"/>
    <w:rsid w:val="00896D56"/>
    <w:rsid w:val="008B05F3"/>
    <w:rsid w:val="008C7B57"/>
    <w:rsid w:val="008E4B59"/>
    <w:rsid w:val="008F56F8"/>
    <w:rsid w:val="00912927"/>
    <w:rsid w:val="009270E0"/>
    <w:rsid w:val="009814B0"/>
    <w:rsid w:val="009A6229"/>
    <w:rsid w:val="009F6238"/>
    <w:rsid w:val="00A02E5B"/>
    <w:rsid w:val="00A0676C"/>
    <w:rsid w:val="00A13D9B"/>
    <w:rsid w:val="00A339DF"/>
    <w:rsid w:val="00A73BB0"/>
    <w:rsid w:val="00A86780"/>
    <w:rsid w:val="00AA36A3"/>
    <w:rsid w:val="00AC0914"/>
    <w:rsid w:val="00AE6964"/>
    <w:rsid w:val="00B0695A"/>
    <w:rsid w:val="00B11AED"/>
    <w:rsid w:val="00B37D59"/>
    <w:rsid w:val="00B453F5"/>
    <w:rsid w:val="00B503E1"/>
    <w:rsid w:val="00B62F31"/>
    <w:rsid w:val="00BC18CB"/>
    <w:rsid w:val="00C2188E"/>
    <w:rsid w:val="00CD3F0D"/>
    <w:rsid w:val="00D11192"/>
    <w:rsid w:val="00D40CDD"/>
    <w:rsid w:val="00D66FA3"/>
    <w:rsid w:val="00D824DF"/>
    <w:rsid w:val="00D91BA2"/>
    <w:rsid w:val="00DB25D3"/>
    <w:rsid w:val="00DC448B"/>
    <w:rsid w:val="00DE6AAE"/>
    <w:rsid w:val="00E13FB4"/>
    <w:rsid w:val="00E61195"/>
    <w:rsid w:val="00E634C3"/>
    <w:rsid w:val="00EE0629"/>
    <w:rsid w:val="00F042D8"/>
    <w:rsid w:val="00F6705B"/>
    <w:rsid w:val="00FA4F32"/>
    <w:rsid w:val="00FB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45D5E"/>
  <w15:docId w15:val="{68BEB80D-8570-40C7-9B46-125B86634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BA2"/>
  </w:style>
  <w:style w:type="paragraph" w:styleId="1">
    <w:name w:val="heading 1"/>
    <w:basedOn w:val="a"/>
    <w:next w:val="a"/>
    <w:link w:val="10"/>
    <w:uiPriority w:val="9"/>
    <w:qFormat/>
    <w:rsid w:val="00EE06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B757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61592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912927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912927"/>
    <w:rPr>
      <w:rFonts w:ascii="Arial" w:eastAsia="Times New Roman" w:hAnsi="Arial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912927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912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12927"/>
  </w:style>
  <w:style w:type="paragraph" w:styleId="aa">
    <w:name w:val="footer"/>
    <w:basedOn w:val="a"/>
    <w:link w:val="ab"/>
    <w:uiPriority w:val="99"/>
    <w:unhideWhenUsed/>
    <w:rsid w:val="00912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12927"/>
  </w:style>
  <w:style w:type="paragraph" w:styleId="ac">
    <w:name w:val="Balloon Text"/>
    <w:basedOn w:val="a"/>
    <w:link w:val="ad"/>
    <w:uiPriority w:val="99"/>
    <w:semiHidden/>
    <w:unhideWhenUsed/>
    <w:rsid w:val="00261E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61E9B"/>
    <w:rPr>
      <w:rFonts w:ascii="Segoe UI" w:hAnsi="Segoe UI" w:cs="Segoe UI"/>
      <w:sz w:val="18"/>
      <w:szCs w:val="18"/>
    </w:rPr>
  </w:style>
  <w:style w:type="paragraph" w:styleId="ae">
    <w:name w:val="Body Text Indent"/>
    <w:basedOn w:val="a"/>
    <w:link w:val="af"/>
    <w:uiPriority w:val="99"/>
    <w:unhideWhenUsed/>
    <w:rsid w:val="008F56F8"/>
    <w:pPr>
      <w:widowControl w:val="0"/>
      <w:tabs>
        <w:tab w:val="left" w:pos="0"/>
      </w:tabs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8F56F8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f0">
    <w:name w:val="Body Text"/>
    <w:basedOn w:val="a"/>
    <w:link w:val="af1"/>
    <w:uiPriority w:val="99"/>
    <w:unhideWhenUsed/>
    <w:rsid w:val="00342B47"/>
    <w:pPr>
      <w:widowControl w:val="0"/>
      <w:tabs>
        <w:tab w:val="left" w:pos="0"/>
      </w:tabs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rsid w:val="00342B47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E062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2">
    <w:name w:val="No Spacing"/>
    <w:uiPriority w:val="1"/>
    <w:qFormat/>
    <w:rsid w:val="00B11AED"/>
    <w:pPr>
      <w:spacing w:after="0" w:line="240" w:lineRule="auto"/>
    </w:pPr>
  </w:style>
  <w:style w:type="table" w:styleId="af3">
    <w:name w:val="Table Grid"/>
    <w:basedOn w:val="a1"/>
    <w:uiPriority w:val="59"/>
    <w:rsid w:val="00076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0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A42C7-A986-47EE-B3D6-F6B5447A2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СТОВОЛОСОВА  Татьяна  Анатольевна</dc:creator>
  <cp:keywords/>
  <dc:description/>
  <cp:lastModifiedBy>пользователь</cp:lastModifiedBy>
  <cp:revision>5</cp:revision>
  <cp:lastPrinted>2026-02-16T08:41:00Z</cp:lastPrinted>
  <dcterms:created xsi:type="dcterms:W3CDTF">2026-05-27T13:14:00Z</dcterms:created>
  <dcterms:modified xsi:type="dcterms:W3CDTF">2026-06-11T08:38:00Z</dcterms:modified>
</cp:coreProperties>
</file>