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549A" w14:textId="77777777" w:rsidR="00E7584F" w:rsidRDefault="00543D51" w:rsidP="00543D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</w:t>
      </w:r>
    </w:p>
    <w:p w14:paraId="5705F290" w14:textId="14A75A35" w:rsidR="00543D51" w:rsidRPr="00E7584F" w:rsidRDefault="00543D51" w:rsidP="00E758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2734548" wp14:editId="3B359AD9">
            <wp:extent cx="447342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5" cy="51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7687D" w14:textId="77777777" w:rsidR="00543D51" w:rsidRPr="00E7584F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bCs/>
          <w:sz w:val="24"/>
          <w:szCs w:val="24"/>
          <w:lang w:eastAsia="ru-RU"/>
        </w:rPr>
        <w:t>СОВЕТ НАРОДНЫХ ДЕПУТАТОВ</w:t>
      </w:r>
    </w:p>
    <w:p w14:paraId="5AB045A5" w14:textId="77777777" w:rsidR="00543D51" w:rsidRPr="00E7584F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ГОРОДСКОГО ПОСЕЛЕНИЯ - ГОРОД КАЛАЧ</w:t>
      </w:r>
    </w:p>
    <w:p w14:paraId="376CBAA9" w14:textId="77777777" w:rsidR="00543D51" w:rsidRPr="00E7584F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bCs/>
          <w:sz w:val="24"/>
          <w:szCs w:val="24"/>
          <w:lang w:eastAsia="ru-RU"/>
        </w:rPr>
        <w:t>КАЛАЧЕЕВСКОГО МУНИЦИПАЛЬНОГО РАЙОНА</w:t>
      </w:r>
    </w:p>
    <w:p w14:paraId="6141B890" w14:textId="77777777" w:rsidR="00543D51" w:rsidRPr="00E7584F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14:paraId="31525DFB" w14:textId="77777777" w:rsidR="00543D51" w:rsidRPr="00E7584F" w:rsidRDefault="00543D51" w:rsidP="00543D51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EC2EB7" w14:textId="77777777" w:rsidR="00543D51" w:rsidRPr="00E7584F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bCs/>
          <w:sz w:val="24"/>
          <w:szCs w:val="24"/>
          <w:lang w:eastAsia="ru-RU"/>
        </w:rPr>
        <w:t>Р Е Ш Е Н И Е</w:t>
      </w:r>
    </w:p>
    <w:p w14:paraId="62C8F5B9" w14:textId="77777777" w:rsidR="00543D51" w:rsidRPr="00E7584F" w:rsidRDefault="00543D51" w:rsidP="00543D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EE5ADB" w14:textId="2CF8A3FA" w:rsidR="00E7584F" w:rsidRPr="00E7584F" w:rsidRDefault="00E7584F" w:rsidP="00E758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>«26</w:t>
      </w:r>
      <w:r w:rsidR="00543D51" w:rsidRPr="00E7584F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 марта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2026 г. </w:t>
      </w:r>
      <w:r w:rsidRPr="00E7584F">
        <w:rPr>
          <w:rFonts w:ascii="Arial" w:eastAsia="Times New Roman" w:hAnsi="Arial" w:cs="Arial"/>
          <w:sz w:val="24"/>
          <w:szCs w:val="24"/>
          <w:lang w:eastAsia="ru-RU"/>
        </w:rPr>
        <w:t>№ 211</w:t>
      </w:r>
      <w:r w:rsidR="00543D51"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3AE4CCE1" w14:textId="09719F06" w:rsidR="00543D51" w:rsidRPr="00E7584F" w:rsidRDefault="00543D51" w:rsidP="00E758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  г. Калач</w:t>
      </w:r>
    </w:p>
    <w:p w14:paraId="7694A75B" w14:textId="77777777" w:rsidR="00543D51" w:rsidRPr="00E7584F" w:rsidRDefault="00543D51" w:rsidP="00543D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E5432C" w14:textId="02A03DBE" w:rsidR="00543D51" w:rsidRPr="00E7584F" w:rsidRDefault="00543D51" w:rsidP="00E7584F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Hlk222844374"/>
      <w:r w:rsidRPr="00E7584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 27.03.2025 № 134 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 (в редакции </w:t>
      </w:r>
      <w:bookmarkStart w:id="1" w:name="_Hlk225254180"/>
      <w:r w:rsidRPr="00E7584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решений от 28.01.2026 № 195, от 27.02.2026 № 198</w:t>
      </w:r>
      <w:bookmarkEnd w:id="1"/>
      <w:r w:rsidRPr="00E7584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</w:p>
    <w:bookmarkEnd w:id="0"/>
    <w:p w14:paraId="594EC53A" w14:textId="77777777" w:rsidR="00543D51" w:rsidRPr="00E7584F" w:rsidRDefault="00543D51" w:rsidP="00543D51">
      <w:pPr>
        <w:spacing w:after="0" w:line="240" w:lineRule="auto"/>
        <w:ind w:right="4535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DF11E88" w14:textId="2A32D5EC" w:rsidR="00543D51" w:rsidRPr="00E7584F" w:rsidRDefault="00543D51" w:rsidP="00543D5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</w:t>
      </w:r>
      <w:r w:rsidR="00E7584F">
        <w:rPr>
          <w:rFonts w:ascii="Arial" w:eastAsia="Times New Roman" w:hAnsi="Arial" w:cs="Arial"/>
          <w:sz w:val="24"/>
          <w:szCs w:val="24"/>
          <w:lang w:eastAsia="ru-RU"/>
        </w:rPr>
        <w:t>ного района Воронежской области</w:t>
      </w:r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 р е ш и л:</w:t>
      </w:r>
    </w:p>
    <w:p w14:paraId="662D26CA" w14:textId="2C1CB80B" w:rsidR="00543D51" w:rsidRPr="00E7584F" w:rsidRDefault="00543D51" w:rsidP="00543D5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>1.   Внести в Положение о муниципальном жил</w:t>
      </w:r>
      <w:bookmarkStart w:id="2" w:name="_GoBack"/>
      <w:bookmarkEnd w:id="2"/>
      <w:r w:rsidRPr="00E7584F">
        <w:rPr>
          <w:rFonts w:ascii="Arial" w:eastAsia="Times New Roman" w:hAnsi="Arial" w:cs="Arial"/>
          <w:sz w:val="24"/>
          <w:szCs w:val="24"/>
          <w:lang w:eastAsia="ru-RU"/>
        </w:rPr>
        <w:t>ищном контроле на территории городского поселения – город Калач Калачеевского муниципального района Воронежской области, утвержденное решением Совета народных депутатов городского поселения – город Калач Калачеевского муниципального района Воронежской области от 27.03.2025  № 134 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 (</w:t>
      </w:r>
      <w:bookmarkStart w:id="3" w:name="_Hlk222835302"/>
      <w:r w:rsidRPr="00E7584F">
        <w:rPr>
          <w:rFonts w:ascii="Arial" w:eastAsia="Times New Roman" w:hAnsi="Arial" w:cs="Arial"/>
          <w:sz w:val="24"/>
          <w:szCs w:val="24"/>
          <w:lang w:eastAsia="ru-RU"/>
        </w:rPr>
        <w:t>в редакции решений от 28.01.2026 № 195, от 27.02.2026 № 198)</w:t>
      </w:r>
      <w:bookmarkEnd w:id="3"/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Положение), следующие изменения:</w:t>
      </w:r>
    </w:p>
    <w:p w14:paraId="1F530930" w14:textId="042A61AE" w:rsidR="00311C03" w:rsidRPr="00E7584F" w:rsidRDefault="00311C03" w:rsidP="00311C0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1.1. Подпункт 9 пункта 1.3. Положения изложить в следующей редакции: </w:t>
      </w:r>
    </w:p>
    <w:p w14:paraId="64CD42C7" w14:textId="45EFA6BF" w:rsidR="00311C03" w:rsidRPr="00E7584F" w:rsidRDefault="00311C03" w:rsidP="00311C0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«9) </w:t>
      </w:r>
      <w:r w:rsidR="001069A0" w:rsidRPr="00E7584F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требований к порядку размещения информации в системе ресурсоснабжающими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</w:t>
      </w:r>
      <w:r w:rsidR="001069A0" w:rsidRPr="00E7584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ремонту общего имущества в многоквартирном доме, лицами, наделенными такими собственниками помещений в многоквартирном доме правом размещения информации в системе, а также требований к информационному взаимодействию с собственниками и пользователями помещений в многоквартирных домах и жилых домов</w:t>
      </w:r>
      <w:r w:rsidRPr="00E7584F">
        <w:rPr>
          <w:rFonts w:ascii="Arial" w:eastAsia="Times New Roman" w:hAnsi="Arial" w:cs="Arial"/>
          <w:sz w:val="24"/>
          <w:szCs w:val="24"/>
          <w:lang w:eastAsia="ru-RU"/>
        </w:rPr>
        <w:t>;».</w:t>
      </w:r>
    </w:p>
    <w:p w14:paraId="678AC6A2" w14:textId="6FFB6553" w:rsidR="00A73BB0" w:rsidRPr="00E7584F" w:rsidRDefault="005642AC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1.</w:t>
      </w:r>
      <w:r w:rsidR="00311C03" w:rsidRPr="00E7584F">
        <w:rPr>
          <w:rFonts w:ascii="Arial" w:eastAsia="Calibri" w:hAnsi="Arial" w:cs="Arial"/>
          <w:sz w:val="24"/>
          <w:szCs w:val="24"/>
        </w:rPr>
        <w:t>2</w:t>
      </w:r>
      <w:r w:rsidRPr="00E7584F">
        <w:rPr>
          <w:rFonts w:ascii="Arial" w:eastAsia="Calibri" w:hAnsi="Arial" w:cs="Arial"/>
          <w:sz w:val="24"/>
          <w:szCs w:val="24"/>
        </w:rPr>
        <w:t>.</w:t>
      </w:r>
      <w:r w:rsidRPr="00E7584F">
        <w:rPr>
          <w:rFonts w:ascii="Arial" w:eastAsia="Calibri" w:hAnsi="Arial" w:cs="Arial"/>
          <w:sz w:val="24"/>
          <w:szCs w:val="24"/>
        </w:rPr>
        <w:tab/>
      </w:r>
      <w:r w:rsidR="00A73BB0" w:rsidRPr="00E7584F">
        <w:rPr>
          <w:rFonts w:ascii="Arial" w:eastAsia="Calibri" w:hAnsi="Arial" w:cs="Arial"/>
          <w:sz w:val="24"/>
          <w:szCs w:val="24"/>
        </w:rPr>
        <w:t>Пункт 3.3. Положения дополнить абзацем следующего содержания:</w:t>
      </w:r>
    </w:p>
    <w:p w14:paraId="51F33222" w14:textId="77777777" w:rsidR="00A73BB0" w:rsidRPr="00E7584F" w:rsidRDefault="00A73BB0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14:paraId="79D710CC" w14:textId="16BB421F" w:rsidR="00A73BB0" w:rsidRPr="00E7584F" w:rsidRDefault="00A73BB0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1.</w:t>
      </w:r>
      <w:r w:rsidR="00311C03" w:rsidRPr="00E7584F">
        <w:rPr>
          <w:rFonts w:ascii="Arial" w:eastAsia="Calibri" w:hAnsi="Arial" w:cs="Arial"/>
          <w:sz w:val="24"/>
          <w:szCs w:val="24"/>
        </w:rPr>
        <w:t>3</w:t>
      </w:r>
      <w:r w:rsidRPr="00E7584F">
        <w:rPr>
          <w:rFonts w:ascii="Arial" w:eastAsia="Calibri" w:hAnsi="Arial" w:cs="Arial"/>
          <w:sz w:val="24"/>
          <w:szCs w:val="24"/>
        </w:rPr>
        <w:t xml:space="preserve">. </w:t>
      </w:r>
      <w:r w:rsidR="002A1BC9" w:rsidRPr="00E7584F">
        <w:rPr>
          <w:rFonts w:ascii="Arial" w:eastAsia="Calibri" w:hAnsi="Arial" w:cs="Arial"/>
          <w:sz w:val="24"/>
          <w:szCs w:val="24"/>
        </w:rPr>
        <w:t>Абзац 6</w:t>
      </w:r>
      <w:r w:rsidRPr="00E7584F">
        <w:rPr>
          <w:rFonts w:ascii="Arial" w:eastAsia="Calibri" w:hAnsi="Arial" w:cs="Arial"/>
          <w:sz w:val="24"/>
          <w:szCs w:val="24"/>
        </w:rPr>
        <w:t xml:space="preserve"> пункта 4.</w:t>
      </w:r>
      <w:r w:rsidR="00E61195" w:rsidRPr="00E7584F">
        <w:rPr>
          <w:rFonts w:ascii="Arial" w:eastAsia="Calibri" w:hAnsi="Arial" w:cs="Arial"/>
          <w:sz w:val="24"/>
          <w:szCs w:val="24"/>
        </w:rPr>
        <w:t>9</w:t>
      </w:r>
      <w:r w:rsidRPr="00E7584F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4AAC6921" w14:textId="77777777" w:rsidR="00A73BB0" w:rsidRPr="00E7584F" w:rsidRDefault="00A73BB0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14:paraId="5349FD1D" w14:textId="5CB0F287" w:rsidR="00A73BB0" w:rsidRPr="00E7584F" w:rsidRDefault="00A73BB0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1.</w:t>
      </w:r>
      <w:r w:rsidR="00311C03" w:rsidRPr="00E7584F">
        <w:rPr>
          <w:rFonts w:ascii="Arial" w:eastAsia="Calibri" w:hAnsi="Arial" w:cs="Arial"/>
          <w:sz w:val="24"/>
          <w:szCs w:val="24"/>
        </w:rPr>
        <w:t>4</w:t>
      </w:r>
      <w:r w:rsidRPr="00E7584F">
        <w:rPr>
          <w:rFonts w:ascii="Arial" w:eastAsia="Calibri" w:hAnsi="Arial" w:cs="Arial"/>
          <w:sz w:val="24"/>
          <w:szCs w:val="24"/>
        </w:rPr>
        <w:t xml:space="preserve">. </w:t>
      </w:r>
      <w:r w:rsidR="002A1BC9" w:rsidRPr="00E7584F">
        <w:rPr>
          <w:rFonts w:ascii="Arial" w:eastAsia="Calibri" w:hAnsi="Arial" w:cs="Arial"/>
          <w:sz w:val="24"/>
          <w:szCs w:val="24"/>
        </w:rPr>
        <w:t>Абзац 1</w:t>
      </w:r>
      <w:r w:rsidRPr="00E7584F">
        <w:rPr>
          <w:rFonts w:ascii="Arial" w:eastAsia="Calibri" w:hAnsi="Arial" w:cs="Arial"/>
          <w:sz w:val="24"/>
          <w:szCs w:val="24"/>
        </w:rPr>
        <w:t xml:space="preserve"> пункта 4.1</w:t>
      </w:r>
      <w:r w:rsidR="00E61195" w:rsidRPr="00E7584F">
        <w:rPr>
          <w:rFonts w:ascii="Arial" w:eastAsia="Calibri" w:hAnsi="Arial" w:cs="Arial"/>
          <w:sz w:val="24"/>
          <w:szCs w:val="24"/>
        </w:rPr>
        <w:t>0</w:t>
      </w:r>
      <w:r w:rsidRPr="00E7584F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5880317A" w14:textId="25DF3D35" w:rsidR="00A73BB0" w:rsidRPr="00E7584F" w:rsidRDefault="00A73BB0" w:rsidP="002A1B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«4.1</w:t>
      </w:r>
      <w:r w:rsidR="00E61195" w:rsidRPr="00E7584F">
        <w:rPr>
          <w:rFonts w:ascii="Arial" w:eastAsia="Calibri" w:hAnsi="Arial" w:cs="Arial"/>
          <w:sz w:val="24"/>
          <w:szCs w:val="24"/>
        </w:rPr>
        <w:t>0</w:t>
      </w:r>
      <w:r w:rsidRPr="00E7584F">
        <w:rPr>
          <w:rFonts w:ascii="Arial" w:eastAsia="Calibri" w:hAnsi="Arial" w:cs="Arial"/>
          <w:sz w:val="24"/>
          <w:szCs w:val="24"/>
        </w:rPr>
        <w:t xml:space="preserve">. Лицо, уполномоченное осуществлять муниципальный </w:t>
      </w:r>
      <w:r w:rsidR="00AA36A3" w:rsidRPr="00E7584F">
        <w:rPr>
          <w:rFonts w:ascii="Arial" w:eastAsia="Calibri" w:hAnsi="Arial" w:cs="Arial"/>
          <w:sz w:val="24"/>
          <w:szCs w:val="24"/>
        </w:rPr>
        <w:t xml:space="preserve">жилищный </w:t>
      </w:r>
      <w:r w:rsidRPr="00E7584F">
        <w:rPr>
          <w:rFonts w:ascii="Arial" w:eastAsia="Calibri" w:hAnsi="Arial" w:cs="Arial"/>
          <w:sz w:val="24"/>
          <w:szCs w:val="24"/>
        </w:rPr>
        <w:t>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</w:t>
      </w:r>
      <w:r w:rsidR="00AA36A3" w:rsidRPr="00E7584F">
        <w:rPr>
          <w:rFonts w:ascii="Arial" w:eastAsia="Calibri" w:hAnsi="Arial" w:cs="Arial"/>
          <w:sz w:val="24"/>
          <w:szCs w:val="24"/>
        </w:rPr>
        <w:t>лением муниципального жилищного</w:t>
      </w:r>
      <w:r w:rsidRPr="00E7584F">
        <w:rPr>
          <w:rFonts w:ascii="Arial" w:eastAsia="Calibri" w:hAnsi="Arial" w:cs="Arial"/>
          <w:sz w:val="24"/>
          <w:szCs w:val="24"/>
        </w:rPr>
        <w:t xml:space="preserve"> контроля). Консультирование осуществляется без взимания платы.</w:t>
      </w:r>
      <w:r w:rsidR="002A1BC9" w:rsidRPr="00E7584F">
        <w:rPr>
          <w:rFonts w:ascii="Arial" w:eastAsia="Calibri" w:hAnsi="Arial" w:cs="Arial"/>
          <w:sz w:val="24"/>
          <w:szCs w:val="24"/>
        </w:rPr>
        <w:t xml:space="preserve"> </w:t>
      </w:r>
      <w:r w:rsidRPr="00E7584F">
        <w:rPr>
          <w:rFonts w:ascii="Arial" w:eastAsia="Calibri" w:hAnsi="Arial" w:cs="Arial"/>
          <w:sz w:val="24"/>
          <w:szCs w:val="24"/>
        </w:rPr>
        <w:t>Консультирование контролируемых лиц осуществляется должностным лицом, уполномоченным осущ</w:t>
      </w:r>
      <w:r w:rsidR="00AA36A3" w:rsidRPr="00E7584F">
        <w:rPr>
          <w:rFonts w:ascii="Arial" w:eastAsia="Calibri" w:hAnsi="Arial" w:cs="Arial"/>
          <w:sz w:val="24"/>
          <w:szCs w:val="24"/>
        </w:rPr>
        <w:t>ествлять муниципальный жилищный</w:t>
      </w:r>
      <w:r w:rsidRPr="00E7584F">
        <w:rPr>
          <w:rFonts w:ascii="Arial" w:eastAsia="Calibri" w:hAnsi="Arial" w:cs="Arial"/>
          <w:sz w:val="24"/>
          <w:szCs w:val="24"/>
        </w:rPr>
        <w:t xml:space="preserve">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14:paraId="48F6FD65" w14:textId="5624DCE3" w:rsidR="00B453F5" w:rsidRPr="00E7584F" w:rsidRDefault="00B453F5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1.</w:t>
      </w:r>
      <w:r w:rsidR="00311C03" w:rsidRPr="00E7584F">
        <w:rPr>
          <w:rFonts w:ascii="Arial" w:eastAsia="Calibri" w:hAnsi="Arial" w:cs="Arial"/>
          <w:sz w:val="24"/>
          <w:szCs w:val="24"/>
        </w:rPr>
        <w:t>5</w:t>
      </w:r>
      <w:r w:rsidR="00A73BB0" w:rsidRPr="00E7584F">
        <w:rPr>
          <w:rFonts w:ascii="Arial" w:eastAsia="Calibri" w:hAnsi="Arial" w:cs="Arial"/>
          <w:sz w:val="24"/>
          <w:szCs w:val="24"/>
        </w:rPr>
        <w:t xml:space="preserve">. </w:t>
      </w:r>
      <w:r w:rsidR="00342B47" w:rsidRPr="00E7584F">
        <w:rPr>
          <w:rFonts w:ascii="Arial" w:eastAsia="Calibri" w:hAnsi="Arial" w:cs="Arial"/>
          <w:sz w:val="24"/>
          <w:szCs w:val="24"/>
        </w:rPr>
        <w:t>Абзац 2 пункта 5.7</w:t>
      </w:r>
      <w:r w:rsidRPr="00E7584F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4663F0FF" w14:textId="77777777" w:rsidR="00B453F5" w:rsidRPr="00E7584F" w:rsidRDefault="00B453F5" w:rsidP="00B453F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</w:t>
      </w:r>
      <w:r w:rsidR="002A0B58" w:rsidRPr="00E7584F">
        <w:rPr>
          <w:rFonts w:ascii="Arial" w:eastAsia="Calibri" w:hAnsi="Arial" w:cs="Arial"/>
          <w:sz w:val="24"/>
          <w:szCs w:val="24"/>
        </w:rPr>
        <w:t xml:space="preserve">едующие контрольные </w:t>
      </w:r>
      <w:r w:rsidRPr="00E7584F">
        <w:rPr>
          <w:rFonts w:ascii="Arial" w:eastAsia="Calibri" w:hAnsi="Arial" w:cs="Arial"/>
          <w:sz w:val="24"/>
          <w:szCs w:val="24"/>
        </w:rPr>
        <w:t>действия:</w:t>
      </w:r>
      <w:r w:rsidR="002B017B" w:rsidRPr="00E7584F">
        <w:rPr>
          <w:rFonts w:ascii="Arial" w:eastAsia="Calibri" w:hAnsi="Arial" w:cs="Arial"/>
          <w:sz w:val="24"/>
          <w:szCs w:val="24"/>
        </w:rPr>
        <w:t>».</w:t>
      </w:r>
    </w:p>
    <w:p w14:paraId="0321304C" w14:textId="6CD78ADC" w:rsidR="00A73BB0" w:rsidRPr="00E7584F" w:rsidRDefault="00702199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1.</w:t>
      </w:r>
      <w:r w:rsidR="00311C03" w:rsidRPr="00E7584F">
        <w:rPr>
          <w:rFonts w:ascii="Arial" w:eastAsia="Calibri" w:hAnsi="Arial" w:cs="Arial"/>
          <w:sz w:val="24"/>
          <w:szCs w:val="24"/>
        </w:rPr>
        <w:t>6</w:t>
      </w:r>
      <w:r w:rsidR="00A73BB0" w:rsidRPr="00E7584F">
        <w:rPr>
          <w:rFonts w:ascii="Arial" w:eastAsia="Calibri" w:hAnsi="Arial" w:cs="Arial"/>
          <w:sz w:val="24"/>
          <w:szCs w:val="24"/>
        </w:rPr>
        <w:t xml:space="preserve">. </w:t>
      </w:r>
      <w:r w:rsidR="002B017B" w:rsidRPr="00E7584F">
        <w:rPr>
          <w:rFonts w:ascii="Arial" w:eastAsia="Calibri" w:hAnsi="Arial" w:cs="Arial"/>
          <w:sz w:val="24"/>
          <w:szCs w:val="24"/>
        </w:rPr>
        <w:t>Абзац 6</w:t>
      </w:r>
      <w:r w:rsidR="00342B47" w:rsidRPr="00E7584F">
        <w:rPr>
          <w:rFonts w:ascii="Arial" w:eastAsia="Calibri" w:hAnsi="Arial" w:cs="Arial"/>
          <w:sz w:val="24"/>
          <w:szCs w:val="24"/>
        </w:rPr>
        <w:t xml:space="preserve"> пункта 5.10</w:t>
      </w:r>
      <w:r w:rsidR="00A73BB0" w:rsidRPr="00E7584F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2B4675EE" w14:textId="77777777" w:rsidR="00A73BB0" w:rsidRPr="00E7584F" w:rsidRDefault="00A73BB0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4926E648" w14:textId="57DD8460" w:rsidR="005642AC" w:rsidRPr="00E7584F" w:rsidRDefault="00702199" w:rsidP="00702199">
      <w:pPr>
        <w:pStyle w:val="ae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E7584F">
        <w:rPr>
          <w:rFonts w:ascii="Arial" w:hAnsi="Arial" w:cs="Arial"/>
          <w:sz w:val="24"/>
          <w:szCs w:val="24"/>
          <w:lang w:eastAsia="en-US"/>
        </w:rPr>
        <w:t>1.</w:t>
      </w:r>
      <w:r w:rsidR="00311C03" w:rsidRPr="00E7584F">
        <w:rPr>
          <w:rFonts w:ascii="Arial" w:hAnsi="Arial" w:cs="Arial"/>
          <w:sz w:val="24"/>
          <w:szCs w:val="24"/>
          <w:lang w:eastAsia="en-US"/>
        </w:rPr>
        <w:t>7</w:t>
      </w:r>
      <w:r w:rsidR="00A73BB0" w:rsidRPr="00E7584F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320E3B" w:rsidRPr="00E7584F">
        <w:rPr>
          <w:rFonts w:ascii="Arial" w:hAnsi="Arial" w:cs="Arial"/>
          <w:sz w:val="24"/>
          <w:szCs w:val="24"/>
          <w:lang w:eastAsia="en-US"/>
        </w:rPr>
        <w:t>Пункт 5.13</w:t>
      </w:r>
      <w:r w:rsidR="00DC448B" w:rsidRPr="00E7584F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3F7BD8" w:rsidRPr="00E7584F">
        <w:rPr>
          <w:rFonts w:ascii="Arial" w:hAnsi="Arial" w:cs="Arial"/>
          <w:sz w:val="24"/>
          <w:szCs w:val="24"/>
          <w:lang w:eastAsia="en-US"/>
        </w:rPr>
        <w:t xml:space="preserve">Положения </w:t>
      </w:r>
      <w:r w:rsidR="00DC448B" w:rsidRPr="00E7584F">
        <w:rPr>
          <w:rFonts w:ascii="Arial" w:hAnsi="Arial" w:cs="Arial"/>
          <w:sz w:val="24"/>
          <w:szCs w:val="24"/>
          <w:lang w:eastAsia="en-US"/>
        </w:rPr>
        <w:t>дополнить подпунктом 5.14.1. следующего содержания:</w:t>
      </w:r>
    </w:p>
    <w:p w14:paraId="745D392F" w14:textId="77777777" w:rsidR="00A73BB0" w:rsidRPr="00E7584F" w:rsidRDefault="005642AC" w:rsidP="00A73BB0">
      <w:pPr>
        <w:pStyle w:val="ae"/>
        <w:rPr>
          <w:rFonts w:ascii="Arial" w:hAnsi="Arial" w:cs="Arial"/>
          <w:sz w:val="24"/>
          <w:szCs w:val="24"/>
        </w:rPr>
      </w:pPr>
      <w:r w:rsidRPr="00E7584F">
        <w:rPr>
          <w:rFonts w:ascii="Arial" w:hAnsi="Arial" w:cs="Arial"/>
          <w:sz w:val="24"/>
          <w:szCs w:val="24"/>
        </w:rPr>
        <w:t>«</w:t>
      </w:r>
      <w:r w:rsidR="00320E3B" w:rsidRPr="00E7584F">
        <w:rPr>
          <w:rFonts w:ascii="Arial" w:hAnsi="Arial" w:cs="Arial"/>
          <w:sz w:val="24"/>
          <w:szCs w:val="24"/>
        </w:rPr>
        <w:t>5.13</w:t>
      </w:r>
      <w:r w:rsidR="00471C35" w:rsidRPr="00E7584F">
        <w:rPr>
          <w:rFonts w:ascii="Arial" w:hAnsi="Arial" w:cs="Arial"/>
          <w:sz w:val="24"/>
          <w:szCs w:val="24"/>
        </w:rPr>
        <w:t>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</w:t>
      </w:r>
      <w:r w:rsidR="003F7BD8" w:rsidRPr="00E7584F">
        <w:rPr>
          <w:rFonts w:ascii="Arial" w:hAnsi="Arial" w:cs="Arial"/>
          <w:sz w:val="24"/>
          <w:szCs w:val="24"/>
        </w:rPr>
        <w:t>окумента не требуется.</w:t>
      </w:r>
      <w:r w:rsidR="00471C35" w:rsidRPr="00E7584F">
        <w:rPr>
          <w:rFonts w:ascii="Arial" w:hAnsi="Arial" w:cs="Arial"/>
          <w:sz w:val="24"/>
          <w:szCs w:val="24"/>
        </w:rPr>
        <w:t>».</w:t>
      </w:r>
    </w:p>
    <w:p w14:paraId="3767C8E5" w14:textId="0532AD2E" w:rsidR="004320CB" w:rsidRPr="00E7584F" w:rsidRDefault="00702199" w:rsidP="00471C35">
      <w:pPr>
        <w:pStyle w:val="ae"/>
        <w:rPr>
          <w:rFonts w:ascii="Arial" w:hAnsi="Arial" w:cs="Arial"/>
          <w:sz w:val="24"/>
          <w:szCs w:val="24"/>
        </w:rPr>
      </w:pPr>
      <w:r w:rsidRPr="00E7584F">
        <w:rPr>
          <w:rFonts w:ascii="Arial" w:hAnsi="Arial" w:cs="Arial"/>
          <w:sz w:val="24"/>
          <w:szCs w:val="24"/>
        </w:rPr>
        <w:t>1.</w:t>
      </w:r>
      <w:r w:rsidR="00311C03" w:rsidRPr="00E7584F">
        <w:rPr>
          <w:rFonts w:ascii="Arial" w:hAnsi="Arial" w:cs="Arial"/>
          <w:sz w:val="24"/>
          <w:szCs w:val="24"/>
        </w:rPr>
        <w:t>8</w:t>
      </w:r>
      <w:r w:rsidR="004320CB" w:rsidRPr="00E7584F">
        <w:rPr>
          <w:rFonts w:ascii="Arial" w:hAnsi="Arial" w:cs="Arial"/>
          <w:sz w:val="24"/>
          <w:szCs w:val="24"/>
        </w:rPr>
        <w:t xml:space="preserve">. </w:t>
      </w:r>
      <w:r w:rsidR="00890220" w:rsidRPr="00E7584F">
        <w:rPr>
          <w:rFonts w:ascii="Arial" w:hAnsi="Arial" w:cs="Arial"/>
          <w:sz w:val="24"/>
          <w:szCs w:val="24"/>
        </w:rPr>
        <w:t>Пункт 6.3. Положения изложить в следующей редакции:</w:t>
      </w:r>
    </w:p>
    <w:p w14:paraId="2392C6BF" w14:textId="77777777" w:rsidR="003654DF" w:rsidRPr="00E7584F" w:rsidRDefault="00890220" w:rsidP="002D3721">
      <w:pPr>
        <w:pStyle w:val="ae"/>
        <w:rPr>
          <w:rFonts w:ascii="Arial" w:hAnsi="Arial" w:cs="Arial"/>
          <w:sz w:val="24"/>
          <w:szCs w:val="24"/>
        </w:rPr>
      </w:pPr>
      <w:r w:rsidRPr="00E7584F">
        <w:rPr>
          <w:rFonts w:ascii="Arial" w:hAnsi="Arial" w:cs="Arial"/>
          <w:sz w:val="24"/>
          <w:szCs w:val="24"/>
        </w:rPr>
        <w:t xml:space="preserve"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</w:t>
      </w:r>
      <w:r w:rsidRPr="00E7584F">
        <w:rPr>
          <w:rFonts w:ascii="Arial" w:hAnsi="Arial" w:cs="Arial"/>
          <w:sz w:val="24"/>
          <w:szCs w:val="24"/>
        </w:rPr>
        <w:lastRenderedPageBreak/>
        <w:t>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</w:t>
      </w:r>
      <w:r w:rsidR="002D3721" w:rsidRPr="00E7584F">
        <w:rPr>
          <w:rFonts w:ascii="Arial" w:hAnsi="Arial" w:cs="Arial"/>
          <w:sz w:val="24"/>
          <w:szCs w:val="24"/>
        </w:rPr>
        <w:t>».</w:t>
      </w:r>
    </w:p>
    <w:p w14:paraId="2F0126FA" w14:textId="1C1FC6BA" w:rsidR="00E61195" w:rsidRPr="00E7584F" w:rsidRDefault="00912927" w:rsidP="008F56F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2.</w:t>
      </w:r>
      <w:r w:rsidR="00E61195" w:rsidRPr="00E7584F">
        <w:rPr>
          <w:rFonts w:ascii="Arial" w:eastAsia="Calibri" w:hAnsi="Arial" w:cs="Arial"/>
          <w:sz w:val="24"/>
          <w:szCs w:val="24"/>
        </w:rPr>
        <w:t xml:space="preserve">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6F9E3980" w14:textId="52EECDD0" w:rsidR="00561592" w:rsidRPr="00E7584F" w:rsidRDefault="00E61195" w:rsidP="008F56F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 xml:space="preserve">3. </w:t>
      </w:r>
      <w:r w:rsidR="00912927" w:rsidRPr="00E7584F">
        <w:rPr>
          <w:rFonts w:ascii="Arial" w:eastAsia="Calibri" w:hAnsi="Arial" w:cs="Arial"/>
          <w:sz w:val="24"/>
          <w:szCs w:val="24"/>
        </w:rPr>
        <w:t>Настоящее решение</w:t>
      </w:r>
      <w:r w:rsidR="00561592" w:rsidRPr="00E7584F">
        <w:rPr>
          <w:rFonts w:ascii="Arial" w:eastAsia="Calibri" w:hAnsi="Arial" w:cs="Arial"/>
          <w:sz w:val="24"/>
          <w:szCs w:val="24"/>
        </w:rPr>
        <w:t xml:space="preserve"> вступает в силу со дня его официального опубликования.</w:t>
      </w:r>
    </w:p>
    <w:p w14:paraId="457F5789" w14:textId="385CB2D5" w:rsidR="00E61195" w:rsidRPr="00E7584F" w:rsidRDefault="00E61195" w:rsidP="00E6119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7584F">
        <w:rPr>
          <w:rFonts w:ascii="Arial" w:eastAsia="Calibri" w:hAnsi="Arial" w:cs="Arial"/>
          <w:sz w:val="24"/>
          <w:szCs w:val="24"/>
        </w:rPr>
        <w:t>4</w:t>
      </w:r>
      <w:r w:rsidR="00516BA8" w:rsidRPr="00E7584F">
        <w:rPr>
          <w:rFonts w:ascii="Arial" w:eastAsia="Calibri" w:hAnsi="Arial" w:cs="Arial"/>
          <w:sz w:val="24"/>
          <w:szCs w:val="24"/>
        </w:rPr>
        <w:t xml:space="preserve">. </w:t>
      </w:r>
      <w:r w:rsidRPr="00E7584F">
        <w:rPr>
          <w:rFonts w:ascii="Arial" w:eastAsia="Calibri" w:hAnsi="Arial" w:cs="Arial"/>
          <w:sz w:val="24"/>
          <w:szCs w:val="24"/>
        </w:rPr>
        <w:t xml:space="preserve">Контроль за исполнением настоящего решения оставляю за собой. </w:t>
      </w:r>
    </w:p>
    <w:p w14:paraId="414DEB73" w14:textId="77777777" w:rsidR="00E61195" w:rsidRPr="00E7584F" w:rsidRDefault="00E61195" w:rsidP="00E6119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641"/>
        <w:gridCol w:w="3285"/>
      </w:tblGrid>
      <w:tr w:rsidR="00E7584F" w14:paraId="2AB1E050" w14:textId="77777777" w:rsidTr="00E7584F">
        <w:tc>
          <w:tcPr>
            <w:tcW w:w="4928" w:type="dxa"/>
          </w:tcPr>
          <w:p w14:paraId="4ABC7FAB" w14:textId="77777777" w:rsidR="00E7584F" w:rsidRPr="00E7584F" w:rsidRDefault="00E7584F" w:rsidP="00E7584F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7584F">
              <w:rPr>
                <w:rFonts w:ascii="Arial" w:eastAsia="Calibri" w:hAnsi="Arial" w:cs="Arial"/>
                <w:sz w:val="24"/>
                <w:szCs w:val="24"/>
              </w:rPr>
              <w:t>Глава городского поселения – город</w:t>
            </w:r>
          </w:p>
          <w:p w14:paraId="3C7AA2E1" w14:textId="77777777" w:rsidR="00E7584F" w:rsidRPr="00E7584F" w:rsidRDefault="00E7584F" w:rsidP="00E7584F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7584F">
              <w:rPr>
                <w:rFonts w:ascii="Arial" w:eastAsia="Calibri" w:hAnsi="Arial" w:cs="Arial"/>
                <w:sz w:val="24"/>
                <w:szCs w:val="24"/>
              </w:rPr>
              <w:t>Калач Калачеевского муниципального</w:t>
            </w:r>
          </w:p>
          <w:p w14:paraId="7B550E4E" w14:textId="47C770D2" w:rsidR="00E7584F" w:rsidRDefault="00E7584F" w:rsidP="00E7584F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7584F">
              <w:rPr>
                <w:rFonts w:ascii="Arial" w:eastAsia="Calibri" w:hAnsi="Arial" w:cs="Arial"/>
                <w:sz w:val="24"/>
                <w:szCs w:val="24"/>
              </w:rPr>
              <w:t>района Воронежской области</w:t>
            </w:r>
          </w:p>
        </w:tc>
        <w:tc>
          <w:tcPr>
            <w:tcW w:w="1641" w:type="dxa"/>
          </w:tcPr>
          <w:p w14:paraId="0912D381" w14:textId="77777777" w:rsidR="00E7584F" w:rsidRDefault="00E7584F" w:rsidP="00E61195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85" w:type="dxa"/>
          </w:tcPr>
          <w:p w14:paraId="3248B76F" w14:textId="312267CF" w:rsidR="00E7584F" w:rsidRDefault="00E7584F" w:rsidP="00E61195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7584F">
              <w:rPr>
                <w:rFonts w:ascii="Arial" w:eastAsia="Calibri" w:hAnsi="Arial" w:cs="Arial"/>
                <w:sz w:val="24"/>
                <w:szCs w:val="24"/>
              </w:rPr>
              <w:t>А.А. Трощенко</w:t>
            </w:r>
          </w:p>
        </w:tc>
      </w:tr>
    </w:tbl>
    <w:p w14:paraId="654E7BF5" w14:textId="77777777" w:rsidR="00E61195" w:rsidRPr="00E7584F" w:rsidRDefault="00E61195" w:rsidP="00E61195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EF65666" w14:textId="77777777" w:rsidR="00E61195" w:rsidRPr="00E7584F" w:rsidRDefault="00E61195" w:rsidP="00E61195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D6B74DD" w14:textId="5F0DD7F3" w:rsidR="00516BA8" w:rsidRPr="00E7584F" w:rsidRDefault="00E61195" w:rsidP="00E61195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7584F">
        <w:rPr>
          <w:rFonts w:ascii="Arial" w:eastAsia="Calibri" w:hAnsi="Arial" w:cs="Arial"/>
          <w:sz w:val="24"/>
          <w:szCs w:val="24"/>
        </w:rPr>
        <w:t xml:space="preserve">                                                        </w:t>
      </w:r>
    </w:p>
    <w:p w14:paraId="5E6F21BE" w14:textId="77777777" w:rsidR="00485027" w:rsidRPr="00E7584F" w:rsidRDefault="00485027" w:rsidP="00516BA8">
      <w:pPr>
        <w:rPr>
          <w:rFonts w:ascii="Arial" w:hAnsi="Arial" w:cs="Arial"/>
          <w:sz w:val="24"/>
          <w:szCs w:val="24"/>
        </w:rPr>
      </w:pPr>
    </w:p>
    <w:sectPr w:rsidR="00485027" w:rsidRPr="00E7584F" w:rsidSect="00E7584F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7F60A" w14:textId="77777777" w:rsidR="00917C3E" w:rsidRDefault="00917C3E" w:rsidP="00912927">
      <w:pPr>
        <w:spacing w:after="0" w:line="240" w:lineRule="auto"/>
      </w:pPr>
      <w:r>
        <w:separator/>
      </w:r>
    </w:p>
  </w:endnote>
  <w:endnote w:type="continuationSeparator" w:id="0">
    <w:p w14:paraId="33641677" w14:textId="77777777" w:rsidR="00917C3E" w:rsidRDefault="00917C3E" w:rsidP="0091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C42A6" w14:textId="77777777" w:rsidR="00917C3E" w:rsidRDefault="00917C3E" w:rsidP="00912927">
      <w:pPr>
        <w:spacing w:after="0" w:line="240" w:lineRule="auto"/>
      </w:pPr>
      <w:r>
        <w:separator/>
      </w:r>
    </w:p>
  </w:footnote>
  <w:footnote w:type="continuationSeparator" w:id="0">
    <w:p w14:paraId="4273E130" w14:textId="77777777" w:rsidR="00917C3E" w:rsidRDefault="00917C3E" w:rsidP="0091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57AEA"/>
    <w:rsid w:val="00066BA9"/>
    <w:rsid w:val="00096765"/>
    <w:rsid w:val="000C79C0"/>
    <w:rsid w:val="001069A0"/>
    <w:rsid w:val="001154FB"/>
    <w:rsid w:val="001320BF"/>
    <w:rsid w:val="00181E85"/>
    <w:rsid w:val="00230822"/>
    <w:rsid w:val="00252B86"/>
    <w:rsid w:val="00261E9B"/>
    <w:rsid w:val="002853DD"/>
    <w:rsid w:val="002A0B58"/>
    <w:rsid w:val="002A1BC9"/>
    <w:rsid w:val="002B017B"/>
    <w:rsid w:val="002C33DC"/>
    <w:rsid w:val="002D3721"/>
    <w:rsid w:val="00311C03"/>
    <w:rsid w:val="00320E3B"/>
    <w:rsid w:val="00342B47"/>
    <w:rsid w:val="003654DF"/>
    <w:rsid w:val="003805FD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85027"/>
    <w:rsid w:val="004C289F"/>
    <w:rsid w:val="00516BA8"/>
    <w:rsid w:val="00543D51"/>
    <w:rsid w:val="00561592"/>
    <w:rsid w:val="005642AC"/>
    <w:rsid w:val="005A2A77"/>
    <w:rsid w:val="005B636C"/>
    <w:rsid w:val="005C0F4B"/>
    <w:rsid w:val="005F2538"/>
    <w:rsid w:val="005F5061"/>
    <w:rsid w:val="006964AE"/>
    <w:rsid w:val="006A26DE"/>
    <w:rsid w:val="006C4DF6"/>
    <w:rsid w:val="006C640B"/>
    <w:rsid w:val="006C79F8"/>
    <w:rsid w:val="006F3F1F"/>
    <w:rsid w:val="00702199"/>
    <w:rsid w:val="007D2017"/>
    <w:rsid w:val="00815522"/>
    <w:rsid w:val="00826314"/>
    <w:rsid w:val="00866D3A"/>
    <w:rsid w:val="00890220"/>
    <w:rsid w:val="00896D56"/>
    <w:rsid w:val="008B05F3"/>
    <w:rsid w:val="008C7B57"/>
    <w:rsid w:val="008E4B59"/>
    <w:rsid w:val="008F56F8"/>
    <w:rsid w:val="00912927"/>
    <w:rsid w:val="00917C3E"/>
    <w:rsid w:val="009270E0"/>
    <w:rsid w:val="009A6229"/>
    <w:rsid w:val="009F6238"/>
    <w:rsid w:val="00A02E5B"/>
    <w:rsid w:val="00A0676C"/>
    <w:rsid w:val="00A13D9B"/>
    <w:rsid w:val="00A339DF"/>
    <w:rsid w:val="00A73BB0"/>
    <w:rsid w:val="00A86780"/>
    <w:rsid w:val="00AA36A3"/>
    <w:rsid w:val="00AC0914"/>
    <w:rsid w:val="00AE6964"/>
    <w:rsid w:val="00B0695A"/>
    <w:rsid w:val="00B37D59"/>
    <w:rsid w:val="00B453F5"/>
    <w:rsid w:val="00B503E1"/>
    <w:rsid w:val="00B62F31"/>
    <w:rsid w:val="00BC18CB"/>
    <w:rsid w:val="00C2188E"/>
    <w:rsid w:val="00CD3F0D"/>
    <w:rsid w:val="00D11192"/>
    <w:rsid w:val="00D40CDD"/>
    <w:rsid w:val="00D66FA3"/>
    <w:rsid w:val="00D824DF"/>
    <w:rsid w:val="00DB25D3"/>
    <w:rsid w:val="00DC448B"/>
    <w:rsid w:val="00DE6AAE"/>
    <w:rsid w:val="00E13FB4"/>
    <w:rsid w:val="00E61195"/>
    <w:rsid w:val="00E634C3"/>
    <w:rsid w:val="00E7584F"/>
    <w:rsid w:val="00F042D8"/>
    <w:rsid w:val="00F6705B"/>
    <w:rsid w:val="00FA4F32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5D5E"/>
  <w15:docId w15:val="{68BEB80D-8570-40C7-9B46-125B8663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1292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12927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129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2927"/>
  </w:style>
  <w:style w:type="paragraph" w:styleId="aa">
    <w:name w:val="footer"/>
    <w:basedOn w:val="a"/>
    <w:link w:val="ab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2927"/>
  </w:style>
  <w:style w:type="paragraph" w:styleId="ac">
    <w:name w:val="Balloon Text"/>
    <w:basedOn w:val="a"/>
    <w:link w:val="ad"/>
    <w:uiPriority w:val="99"/>
    <w:semiHidden/>
    <w:unhideWhenUsed/>
    <w:rsid w:val="0026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1E9B"/>
    <w:rPr>
      <w:rFonts w:ascii="Segoe UI" w:hAnsi="Segoe UI" w:cs="Segoe UI"/>
      <w:sz w:val="18"/>
      <w:szCs w:val="18"/>
    </w:rPr>
  </w:style>
  <w:style w:type="paragraph" w:styleId="ae">
    <w:name w:val="Body Text Indent"/>
    <w:basedOn w:val="a"/>
    <w:link w:val="af"/>
    <w:uiPriority w:val="99"/>
    <w:unhideWhenUsed/>
    <w:rsid w:val="008F56F8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F56F8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unhideWhenUsed/>
    <w:rsid w:val="00342B47"/>
    <w:pPr>
      <w:widowControl w:val="0"/>
      <w:tabs>
        <w:tab w:val="left" w:pos="0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42B47"/>
    <w:rPr>
      <w:rFonts w:ascii="Times New Roman" w:eastAsia="Calibri" w:hAnsi="Times New Roman" w:cs="Times New Roman"/>
      <w:sz w:val="28"/>
      <w:szCs w:val="28"/>
      <w:lang w:eastAsia="ru-RU"/>
    </w:rPr>
  </w:style>
  <w:style w:type="table" w:styleId="af2">
    <w:name w:val="Table Grid"/>
    <w:basedOn w:val="a1"/>
    <w:uiPriority w:val="59"/>
    <w:rsid w:val="00E7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200B-262E-4F69-BBC9-5F58B660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СТОВОЛОСОВА  Татьяна  Анатольевна</dc:creator>
  <cp:keywords/>
  <dc:description/>
  <cp:lastModifiedBy>пользователь</cp:lastModifiedBy>
  <cp:revision>65</cp:revision>
  <cp:lastPrinted>2026-02-16T08:41:00Z</cp:lastPrinted>
  <dcterms:created xsi:type="dcterms:W3CDTF">2024-01-29T09:00:00Z</dcterms:created>
  <dcterms:modified xsi:type="dcterms:W3CDTF">2026-03-25T11:07:00Z</dcterms:modified>
</cp:coreProperties>
</file>