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5A39" w14:textId="77777777" w:rsidR="00D41E67" w:rsidRPr="00EC0432" w:rsidRDefault="00D41E67" w:rsidP="00D41E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50B8AA" w14:textId="071D87EE" w:rsidR="00037F8B" w:rsidRPr="00EC0432" w:rsidRDefault="00037F8B" w:rsidP="00D41E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043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62A8525" wp14:editId="5842E196">
            <wp:extent cx="400050" cy="504825"/>
            <wp:effectExtent l="0" t="0" r="0" b="9525"/>
            <wp:docPr id="12" name="Рисунок 1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929CD" w14:textId="77777777" w:rsidR="00037F8B" w:rsidRPr="00EC0432" w:rsidRDefault="00037F8B" w:rsidP="00D41E6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043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14:paraId="1955615C" w14:textId="77777777" w:rsidR="00037F8B" w:rsidRPr="00EC0432" w:rsidRDefault="00037F8B" w:rsidP="00D41E6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04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ПОСЕЛЕНИЯ - ГОРОД КАЛАЧ</w:t>
      </w:r>
    </w:p>
    <w:p w14:paraId="7B84CFA0" w14:textId="77777777" w:rsidR="00037F8B" w:rsidRPr="00EC0432" w:rsidRDefault="00037F8B" w:rsidP="00D41E6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0432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14:paraId="311E18B9" w14:textId="77777777" w:rsidR="00037F8B" w:rsidRPr="00EC0432" w:rsidRDefault="00037F8B" w:rsidP="00D41E6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0432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6AA744C0" w14:textId="77777777" w:rsidR="00037F8B" w:rsidRPr="00EC0432" w:rsidRDefault="00037F8B" w:rsidP="00D41E6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06F967B" w14:textId="77777777" w:rsidR="00037F8B" w:rsidRPr="00EC0432" w:rsidRDefault="00037F8B" w:rsidP="00D41E67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C0432">
        <w:rPr>
          <w:rFonts w:ascii="Arial" w:eastAsia="Arial Unicode MS" w:hAnsi="Arial" w:cs="Arial"/>
          <w:bCs/>
          <w:sz w:val="24"/>
          <w:szCs w:val="24"/>
          <w:lang w:eastAsia="ru-RU"/>
        </w:rPr>
        <w:t>П О С Т А Н О В Л Е Н И Е</w:t>
      </w:r>
    </w:p>
    <w:p w14:paraId="73ECC1CD" w14:textId="77777777" w:rsidR="00037F8B" w:rsidRPr="00EC0432" w:rsidRDefault="00037F8B" w:rsidP="00D41E67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14:paraId="41F34B0C" w14:textId="11F3F358" w:rsidR="00037F8B" w:rsidRPr="00EC0432" w:rsidRDefault="00037F8B" w:rsidP="00D41E6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C04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C0432" w:rsidRPr="00EC0432">
        <w:rPr>
          <w:rFonts w:ascii="Arial" w:eastAsia="Times New Roman" w:hAnsi="Arial" w:cs="Arial"/>
          <w:sz w:val="24"/>
          <w:szCs w:val="24"/>
          <w:lang w:eastAsia="ru-RU"/>
        </w:rPr>
        <w:t>«03» июля</w:t>
      </w:r>
      <w:r w:rsidRPr="00EC0432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C0432" w:rsidRPr="00EC0432">
        <w:rPr>
          <w:rFonts w:ascii="Arial" w:eastAsia="Times New Roman" w:hAnsi="Arial" w:cs="Arial"/>
          <w:sz w:val="24"/>
          <w:szCs w:val="24"/>
          <w:lang w:eastAsia="ru-RU"/>
        </w:rPr>
        <w:t>24 г.</w:t>
      </w:r>
      <w:r w:rsidRPr="00EC04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0432" w:rsidRPr="00EC0432">
        <w:rPr>
          <w:rFonts w:ascii="Arial" w:eastAsia="Times New Roman" w:hAnsi="Arial" w:cs="Arial"/>
          <w:sz w:val="24"/>
          <w:szCs w:val="24"/>
          <w:lang w:eastAsia="ru-RU"/>
        </w:rPr>
        <w:t xml:space="preserve">№210 </w:t>
      </w:r>
    </w:p>
    <w:p w14:paraId="2D92EF51" w14:textId="56CB354F" w:rsidR="00037F8B" w:rsidRPr="00EC0432" w:rsidRDefault="00037F8B" w:rsidP="00EC04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0432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78F3B5BD" w14:textId="77777777" w:rsidR="00037F8B" w:rsidRPr="00EC0432" w:rsidRDefault="00037F8B" w:rsidP="00D41E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900028" w14:textId="18AE8861" w:rsidR="00037F8B" w:rsidRPr="00EC0432" w:rsidRDefault="00037F8B" w:rsidP="00EC0432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C0432">
        <w:rPr>
          <w:rFonts w:ascii="Arial" w:hAnsi="Arial" w:cs="Arial"/>
          <w:sz w:val="32"/>
          <w:szCs w:val="32"/>
        </w:rPr>
        <w:t>О внесении изменения в постановление администрации городского поселения – город Калач Калачеевского муниципального района Воронежской области от 06.02.2024 № 38 «О порядке создания, хранения, использования и восполнения резерва материальных ресурсов для ликвидации чрезвычайных ситуаций городского поселения - город Калач Калачеевского муниципального района Воронежской области»</w:t>
      </w:r>
    </w:p>
    <w:p w14:paraId="0762D8F9" w14:textId="77777777" w:rsidR="00037F8B" w:rsidRPr="00EC0432" w:rsidRDefault="00037F8B" w:rsidP="00D41E67">
      <w:pPr>
        <w:pStyle w:val="ConsPlusTitle"/>
        <w:ind w:right="4535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016CFBBC" w14:textId="478331FD" w:rsidR="00037F8B" w:rsidRPr="00EC0432" w:rsidRDefault="00037F8B" w:rsidP="00D41E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432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04.05.2024 № 581 «О внесении изменения в постановление Правительства Российской Федерации от 25.07.2020 г. № 1119»</w:t>
      </w:r>
      <w:r w:rsidR="000B3E50" w:rsidRPr="00EC0432">
        <w:rPr>
          <w:rFonts w:ascii="Arial" w:hAnsi="Arial" w:cs="Arial"/>
          <w:sz w:val="24"/>
          <w:szCs w:val="24"/>
        </w:rPr>
        <w:t>,</w:t>
      </w:r>
      <w:r w:rsidRPr="00EC0432">
        <w:rPr>
          <w:rFonts w:ascii="Arial" w:hAnsi="Arial" w:cs="Arial"/>
          <w:sz w:val="24"/>
          <w:szCs w:val="24"/>
        </w:rPr>
        <w:t xml:space="preserve"> администрация городского поселения - город Калач Калачеевского муниципального района Воронежской области п о с </w:t>
      </w:r>
      <w:proofErr w:type="gramStart"/>
      <w:r w:rsidRPr="00EC0432">
        <w:rPr>
          <w:rFonts w:ascii="Arial" w:hAnsi="Arial" w:cs="Arial"/>
          <w:sz w:val="24"/>
          <w:szCs w:val="24"/>
        </w:rPr>
        <w:t>т</w:t>
      </w:r>
      <w:proofErr w:type="gramEnd"/>
      <w:r w:rsidRPr="00EC0432">
        <w:rPr>
          <w:rFonts w:ascii="Arial" w:hAnsi="Arial" w:cs="Arial"/>
          <w:sz w:val="24"/>
          <w:szCs w:val="24"/>
        </w:rPr>
        <w:t xml:space="preserve"> а н о в л я е т: </w:t>
      </w:r>
    </w:p>
    <w:p w14:paraId="5274C6C0" w14:textId="443BF4CB" w:rsidR="00D41E67" w:rsidRPr="00EC0432" w:rsidRDefault="00D41E67" w:rsidP="00D41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0432">
        <w:rPr>
          <w:rFonts w:ascii="Arial" w:hAnsi="Arial" w:cs="Arial"/>
          <w:sz w:val="24"/>
          <w:szCs w:val="24"/>
        </w:rPr>
        <w:t>Внести изменени</w:t>
      </w:r>
      <w:r w:rsidR="006434A8" w:rsidRPr="00EC0432">
        <w:rPr>
          <w:rFonts w:ascii="Arial" w:hAnsi="Arial" w:cs="Arial"/>
          <w:sz w:val="24"/>
          <w:szCs w:val="24"/>
        </w:rPr>
        <w:t>е</w:t>
      </w:r>
      <w:r w:rsidRPr="00EC0432">
        <w:rPr>
          <w:rFonts w:ascii="Arial" w:hAnsi="Arial" w:cs="Arial"/>
          <w:sz w:val="24"/>
          <w:szCs w:val="24"/>
        </w:rPr>
        <w:t xml:space="preserve"> в постановление администрации городского поселения - город Калач Калачеевского муниципального района Воронежской области от 06.02.2024 № 38 «О порядке создания, хранения, использования и восполнения резерва материальных ресурсов для ликвидации чрезвычайных ситуаций городского поселения - город Калач Калачеевского муниципального района Воронежской области»</w:t>
      </w:r>
      <w:r w:rsidR="006434A8" w:rsidRPr="00EC0432">
        <w:rPr>
          <w:rFonts w:ascii="Arial" w:hAnsi="Arial" w:cs="Arial"/>
          <w:sz w:val="24"/>
          <w:szCs w:val="24"/>
        </w:rPr>
        <w:t>.</w:t>
      </w:r>
    </w:p>
    <w:p w14:paraId="3339926B" w14:textId="06EB880E" w:rsidR="00037F8B" w:rsidRPr="00EC0432" w:rsidRDefault="00037F8B" w:rsidP="00D41E6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0432">
        <w:rPr>
          <w:rFonts w:ascii="Arial" w:hAnsi="Arial" w:cs="Arial"/>
          <w:sz w:val="24"/>
          <w:szCs w:val="24"/>
        </w:rPr>
        <w:t>Пункт 2 Порядка создания, хранения, использования и восполнения резерва материальных ресурсов для ликвидации чрезвычайных ситуаций городского поселения - город Калач Калачеевского муниципального района Воронежской области, утвержденного постановлением администрации городского поселения - город Калач Калачеевского муниципального района Воронежской области от 06.02.2024 № 38</w:t>
      </w:r>
      <w:r w:rsidR="00D41E67" w:rsidRPr="00EC0432">
        <w:rPr>
          <w:rFonts w:ascii="Arial" w:hAnsi="Arial" w:cs="Arial"/>
          <w:sz w:val="24"/>
          <w:szCs w:val="24"/>
        </w:rPr>
        <w:t>,</w:t>
      </w:r>
      <w:r w:rsidRPr="00EC0432">
        <w:rPr>
          <w:rFonts w:ascii="Arial" w:hAnsi="Arial" w:cs="Arial"/>
          <w:sz w:val="24"/>
          <w:szCs w:val="24"/>
        </w:rPr>
        <w:t xml:space="preserve"> дополнить абзацем следующего содержания: </w:t>
      </w:r>
    </w:p>
    <w:p w14:paraId="7DFE6464" w14:textId="7719269E" w:rsidR="004B7B8B" w:rsidRPr="00EC0432" w:rsidRDefault="00D41E67" w:rsidP="00D41E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432">
        <w:rPr>
          <w:rFonts w:ascii="Arial" w:hAnsi="Arial" w:cs="Arial"/>
          <w:sz w:val="24"/>
          <w:szCs w:val="24"/>
        </w:rPr>
        <w:t>«</w:t>
      </w:r>
      <w:r w:rsidR="00037F8B" w:rsidRPr="00EC0432">
        <w:rPr>
          <w:rFonts w:ascii="Arial" w:hAnsi="Arial" w:cs="Arial"/>
          <w:sz w:val="24"/>
          <w:szCs w:val="24"/>
        </w:rPr>
        <w:t>Резервы материальных ресурсов могут использоваться при введении режима повышенной готовности</w:t>
      </w:r>
      <w:r w:rsidRPr="00EC0432">
        <w:rPr>
          <w:rFonts w:ascii="Arial" w:hAnsi="Arial" w:cs="Arial"/>
          <w:sz w:val="24"/>
          <w:szCs w:val="24"/>
        </w:rPr>
        <w:t>.»</w:t>
      </w:r>
      <w:r w:rsidR="00037F8B" w:rsidRPr="00EC0432">
        <w:rPr>
          <w:rFonts w:ascii="Arial" w:hAnsi="Arial" w:cs="Arial"/>
          <w:sz w:val="24"/>
          <w:szCs w:val="24"/>
        </w:rPr>
        <w:t>.</w:t>
      </w:r>
    </w:p>
    <w:p w14:paraId="48BE112F" w14:textId="6C833536" w:rsidR="00037F8B" w:rsidRPr="00EC0432" w:rsidRDefault="00037F8B" w:rsidP="00D41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0432">
        <w:rPr>
          <w:rFonts w:ascii="Arial" w:hAnsi="Arial" w:cs="Arial"/>
          <w:sz w:val="24"/>
          <w:szCs w:val="24"/>
        </w:rPr>
        <w:t xml:space="preserve">Финансовое обеспечение расходных обязательств, связанных с реализацией настоящего постановления, осуществляется в пределах бюджетных ассигнований, предусмотренных </w:t>
      </w:r>
      <w:r w:rsidR="00D41E67" w:rsidRPr="00EC0432">
        <w:rPr>
          <w:rFonts w:ascii="Arial" w:hAnsi="Arial" w:cs="Arial"/>
          <w:sz w:val="24"/>
          <w:szCs w:val="24"/>
        </w:rPr>
        <w:t>бюджетом городского поселения - город Калач Калачеевского муниципального района Воронежской области,</w:t>
      </w:r>
      <w:r w:rsidRPr="00EC0432">
        <w:rPr>
          <w:rFonts w:ascii="Arial" w:hAnsi="Arial" w:cs="Arial"/>
          <w:sz w:val="24"/>
          <w:szCs w:val="24"/>
        </w:rPr>
        <w:t xml:space="preserve"> на соответствующие цели</w:t>
      </w:r>
      <w:r w:rsidR="00D41E67" w:rsidRPr="00EC0432">
        <w:rPr>
          <w:rFonts w:ascii="Arial" w:hAnsi="Arial" w:cs="Arial"/>
          <w:sz w:val="24"/>
          <w:szCs w:val="24"/>
        </w:rPr>
        <w:t xml:space="preserve"> в соответствующем финансовом году и плановый период</w:t>
      </w:r>
      <w:r w:rsidRPr="00EC0432">
        <w:rPr>
          <w:rFonts w:ascii="Arial" w:hAnsi="Arial" w:cs="Arial"/>
          <w:sz w:val="24"/>
          <w:szCs w:val="24"/>
        </w:rPr>
        <w:t>.</w:t>
      </w:r>
    </w:p>
    <w:p w14:paraId="1CAEE4E5" w14:textId="77777777" w:rsidR="00D41E67" w:rsidRPr="00EC0432" w:rsidRDefault="00D41E67" w:rsidP="00D41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0432">
        <w:rPr>
          <w:rFonts w:ascii="Arial" w:hAnsi="Arial" w:cs="Arial"/>
          <w:sz w:val="24"/>
          <w:szCs w:val="24"/>
        </w:rPr>
        <w:lastRenderedPageBreak/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 </w:t>
      </w:r>
    </w:p>
    <w:p w14:paraId="4C51457C" w14:textId="2426A2D4" w:rsidR="00D41E67" w:rsidRPr="00EC0432" w:rsidRDefault="00D41E67" w:rsidP="00D41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0432">
        <w:rPr>
          <w:rFonts w:ascii="Arial" w:hAnsi="Arial" w:cs="Arial"/>
          <w:sz w:val="24"/>
          <w:szCs w:val="24"/>
        </w:rPr>
        <w:t>Настоящее постановление вступает в силу с даты его опубликования.</w:t>
      </w:r>
    </w:p>
    <w:p w14:paraId="5C3D2C8A" w14:textId="5197E12C" w:rsidR="00D41E67" w:rsidRPr="00EC0432" w:rsidRDefault="00D41E67" w:rsidP="00D41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0432">
        <w:rPr>
          <w:rFonts w:ascii="Arial" w:hAnsi="Arial" w:cs="Arial"/>
          <w:sz w:val="24"/>
          <w:szCs w:val="24"/>
        </w:rPr>
        <w:t>Контроль за исполнением настоящего постановления</w:t>
      </w:r>
      <w:r w:rsidR="006434A8" w:rsidRPr="00EC0432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0AF70E9C" w14:textId="7D07A7FB" w:rsidR="00D41E67" w:rsidRDefault="00D41E67" w:rsidP="00D41E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447DD" w14:textId="6A05B08A" w:rsidR="00EC0432" w:rsidRDefault="00EC0432" w:rsidP="00D41E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603"/>
        <w:gridCol w:w="3210"/>
      </w:tblGrid>
      <w:tr w:rsidR="00EC0432" w14:paraId="7389A22A" w14:textId="77777777" w:rsidTr="00EC0432">
        <w:tc>
          <w:tcPr>
            <w:tcW w:w="4815" w:type="dxa"/>
          </w:tcPr>
          <w:p w14:paraId="4FE2352A" w14:textId="77777777" w:rsidR="00EC0432" w:rsidRPr="00EC0432" w:rsidRDefault="00EC0432" w:rsidP="00EC043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0432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 w:rsidRPr="00EC0432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73713C21" w14:textId="341E6952" w:rsidR="00EC0432" w:rsidRDefault="00EC0432" w:rsidP="00EC04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432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603" w:type="dxa"/>
          </w:tcPr>
          <w:p w14:paraId="5A1CB1FA" w14:textId="77777777" w:rsidR="00EC0432" w:rsidRDefault="00EC0432" w:rsidP="00D41E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E4A48E" w14:textId="56BCF325" w:rsidR="00EC0432" w:rsidRDefault="00EC0432" w:rsidP="00D41E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432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7752945E" w14:textId="77777777" w:rsidR="00EC0432" w:rsidRPr="00EC0432" w:rsidRDefault="00EC0432" w:rsidP="00D41E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B82AD" w14:textId="02717C5F" w:rsidR="00D41E67" w:rsidRPr="00EC0432" w:rsidRDefault="00D41E67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0432">
        <w:rPr>
          <w:rFonts w:ascii="Arial" w:hAnsi="Arial" w:cs="Arial"/>
          <w:bCs/>
          <w:sz w:val="24"/>
          <w:szCs w:val="24"/>
        </w:rPr>
        <w:tab/>
      </w:r>
      <w:r w:rsidRPr="00EC0432">
        <w:rPr>
          <w:rFonts w:ascii="Arial" w:hAnsi="Arial" w:cs="Arial"/>
          <w:bCs/>
          <w:sz w:val="24"/>
          <w:szCs w:val="24"/>
        </w:rPr>
        <w:tab/>
      </w:r>
      <w:r w:rsidRPr="00EC0432">
        <w:rPr>
          <w:rFonts w:ascii="Arial" w:hAnsi="Arial" w:cs="Arial"/>
          <w:bCs/>
          <w:sz w:val="24"/>
          <w:szCs w:val="24"/>
        </w:rPr>
        <w:tab/>
      </w:r>
      <w:r w:rsidRPr="00EC0432">
        <w:rPr>
          <w:rFonts w:ascii="Arial" w:hAnsi="Arial" w:cs="Arial"/>
          <w:bCs/>
          <w:sz w:val="24"/>
          <w:szCs w:val="24"/>
        </w:rPr>
        <w:tab/>
      </w:r>
    </w:p>
    <w:p w14:paraId="0A7D43AC" w14:textId="0299E293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95C0A5" w14:textId="600C7054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3E370F" w14:textId="65D30D8B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6CBB7831" w14:textId="6EFEE2D0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503EDF" w14:textId="7888CDD8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4DD9B2" w14:textId="4CA54FD0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F3C9B5" w14:textId="2F8E1B38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B6ED8F" w14:textId="79C48C52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480BEC" w14:textId="5AFE0006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53D539" w14:textId="7427CCE3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EC10DC" w14:textId="3C4F8D15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E42B34" w14:textId="165A5C29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38E4472" w14:textId="23E4A20E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29C85B" w14:textId="7EF819A8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FD30A1" w14:textId="223F47DD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B4A5AD" w14:textId="5D44C71F" w:rsidR="000B3E50" w:rsidRPr="00EC0432" w:rsidRDefault="000B3E50" w:rsidP="00D41E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0B3E50" w:rsidRPr="00EC0432" w:rsidSect="00EC043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7715F"/>
    <w:multiLevelType w:val="multilevel"/>
    <w:tmpl w:val="FA9A7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8B"/>
    <w:rsid w:val="00037F8B"/>
    <w:rsid w:val="000B3E50"/>
    <w:rsid w:val="004B7B8B"/>
    <w:rsid w:val="006434A8"/>
    <w:rsid w:val="00AC1A45"/>
    <w:rsid w:val="00D41E67"/>
    <w:rsid w:val="00E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B10B"/>
  <w15:chartTrackingRefBased/>
  <w15:docId w15:val="{9869FE06-4014-4A4F-B533-F7ABB1A0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7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37F8B"/>
    <w:pPr>
      <w:ind w:left="720"/>
      <w:contextualSpacing/>
    </w:pPr>
  </w:style>
  <w:style w:type="table" w:styleId="a4">
    <w:name w:val="Table Grid"/>
    <w:basedOn w:val="a1"/>
    <w:uiPriority w:val="39"/>
    <w:rsid w:val="00EC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 Калач</dc:creator>
  <cp:keywords/>
  <dc:description/>
  <cp:lastModifiedBy>пользователь</cp:lastModifiedBy>
  <cp:revision>3</cp:revision>
  <cp:lastPrinted>2024-07-03T06:21:00Z</cp:lastPrinted>
  <dcterms:created xsi:type="dcterms:W3CDTF">2024-06-25T06:15:00Z</dcterms:created>
  <dcterms:modified xsi:type="dcterms:W3CDTF">2024-07-03T14:54:00Z</dcterms:modified>
</cp:coreProperties>
</file>