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2E889C" w14:textId="77777777" w:rsidR="00A428B2" w:rsidRDefault="00A428B2" w:rsidP="00FC0AB2">
      <w:pPr>
        <w:spacing w:after="0" w:line="240" w:lineRule="auto"/>
        <w:jc w:val="center"/>
        <w:rPr>
          <w:rFonts w:ascii="Arial" w:eastAsia="Times New Roman" w:hAnsi="Arial" w:cs="Arial"/>
          <w:color w:val="000000"/>
          <w:kern w:val="0"/>
          <w:sz w:val="24"/>
          <w:szCs w:val="24"/>
          <w:lang w:eastAsia="ru-RU"/>
          <w14:ligatures w14:val="none"/>
        </w:rPr>
      </w:pPr>
    </w:p>
    <w:p w14:paraId="0C35519E" w14:textId="4D706063" w:rsidR="005A2D81" w:rsidRPr="00A428B2" w:rsidRDefault="005A2D81" w:rsidP="00FC0AB2">
      <w:pPr>
        <w:spacing w:after="0" w:line="240" w:lineRule="auto"/>
        <w:jc w:val="center"/>
        <w:rPr>
          <w:rFonts w:ascii="Arial" w:eastAsia="Times New Roman" w:hAnsi="Arial" w:cs="Arial"/>
          <w:color w:val="000000"/>
          <w:kern w:val="0"/>
          <w:sz w:val="24"/>
          <w:szCs w:val="24"/>
          <w:lang w:eastAsia="ru-RU"/>
          <w14:ligatures w14:val="none"/>
        </w:rPr>
      </w:pPr>
      <w:r w:rsidRPr="00A428B2">
        <w:rPr>
          <w:rFonts w:ascii="Arial" w:eastAsia="Times New Roman" w:hAnsi="Arial" w:cs="Arial"/>
          <w:noProof/>
          <w:color w:val="000000"/>
          <w:kern w:val="0"/>
          <w:sz w:val="24"/>
          <w:szCs w:val="24"/>
          <w:lang w:eastAsia="ru-RU"/>
          <w14:ligatures w14:val="none"/>
        </w:rPr>
        <w:drawing>
          <wp:inline distT="0" distB="0" distL="0" distR="0" wp14:anchorId="1B0E11B1" wp14:editId="05C97E72">
            <wp:extent cx="400050" cy="514350"/>
            <wp:effectExtent l="0" t="0" r="0" b="0"/>
            <wp:docPr id="3" name="Рисунок 1" descr="Описание: КалачГП-ПП-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КалачГП-ПП-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0050" cy="514350"/>
                    </a:xfrm>
                    <a:prstGeom prst="rect">
                      <a:avLst/>
                    </a:prstGeom>
                    <a:noFill/>
                    <a:ln>
                      <a:noFill/>
                    </a:ln>
                  </pic:spPr>
                </pic:pic>
              </a:graphicData>
            </a:graphic>
          </wp:inline>
        </w:drawing>
      </w:r>
    </w:p>
    <w:p w14:paraId="7488E267" w14:textId="77777777" w:rsidR="005A2D81" w:rsidRPr="00A428B2" w:rsidRDefault="005A2D81" w:rsidP="00FC0AB2">
      <w:pPr>
        <w:spacing w:after="0" w:line="240" w:lineRule="auto"/>
        <w:jc w:val="center"/>
        <w:rPr>
          <w:rFonts w:ascii="Arial" w:eastAsia="Times New Roman" w:hAnsi="Arial" w:cs="Arial"/>
          <w:bCs/>
          <w:color w:val="000000"/>
          <w:kern w:val="0"/>
          <w:sz w:val="24"/>
          <w:szCs w:val="24"/>
          <w:lang w:eastAsia="ru-RU"/>
          <w14:ligatures w14:val="none"/>
        </w:rPr>
      </w:pPr>
      <w:r w:rsidRPr="00A428B2">
        <w:rPr>
          <w:rFonts w:ascii="Arial" w:eastAsia="Times New Roman" w:hAnsi="Arial" w:cs="Arial"/>
          <w:bCs/>
          <w:color w:val="000000"/>
          <w:kern w:val="0"/>
          <w:sz w:val="24"/>
          <w:szCs w:val="24"/>
          <w:lang w:eastAsia="ru-RU"/>
          <w14:ligatures w14:val="none"/>
        </w:rPr>
        <w:t>АДМИНИСТРАЦИЯ</w:t>
      </w:r>
    </w:p>
    <w:p w14:paraId="4262789D" w14:textId="77777777" w:rsidR="005A2D81" w:rsidRPr="00A428B2" w:rsidRDefault="005A2D81" w:rsidP="00FC0AB2">
      <w:pPr>
        <w:spacing w:after="0" w:line="240" w:lineRule="auto"/>
        <w:jc w:val="center"/>
        <w:rPr>
          <w:rFonts w:ascii="Arial" w:eastAsia="Times New Roman" w:hAnsi="Arial" w:cs="Arial"/>
          <w:bCs/>
          <w:color w:val="000000"/>
          <w:kern w:val="0"/>
          <w:sz w:val="24"/>
          <w:szCs w:val="24"/>
          <w:lang w:eastAsia="ru-RU"/>
          <w14:ligatures w14:val="none"/>
        </w:rPr>
      </w:pPr>
      <w:r w:rsidRPr="00A428B2">
        <w:rPr>
          <w:rFonts w:ascii="Arial" w:eastAsia="Times New Roman" w:hAnsi="Arial" w:cs="Arial"/>
          <w:bCs/>
          <w:color w:val="000000"/>
          <w:kern w:val="0"/>
          <w:sz w:val="24"/>
          <w:szCs w:val="24"/>
          <w:lang w:eastAsia="ru-RU"/>
          <w14:ligatures w14:val="none"/>
        </w:rPr>
        <w:t>ГОРОДСКОГО ПОСЕЛЕНИЯ - ГОРОД КАЛАЧ</w:t>
      </w:r>
    </w:p>
    <w:p w14:paraId="56B9E7CA" w14:textId="77777777" w:rsidR="005A2D81" w:rsidRPr="00A428B2" w:rsidRDefault="005A2D81" w:rsidP="00FC0AB2">
      <w:pPr>
        <w:spacing w:after="0" w:line="240" w:lineRule="auto"/>
        <w:jc w:val="center"/>
        <w:rPr>
          <w:rFonts w:ascii="Arial" w:eastAsia="Times New Roman" w:hAnsi="Arial" w:cs="Arial"/>
          <w:bCs/>
          <w:color w:val="000000"/>
          <w:kern w:val="0"/>
          <w:sz w:val="24"/>
          <w:szCs w:val="24"/>
          <w:lang w:eastAsia="ru-RU"/>
          <w14:ligatures w14:val="none"/>
        </w:rPr>
      </w:pPr>
      <w:r w:rsidRPr="00A428B2">
        <w:rPr>
          <w:rFonts w:ascii="Arial" w:eastAsia="Times New Roman" w:hAnsi="Arial" w:cs="Arial"/>
          <w:bCs/>
          <w:color w:val="000000"/>
          <w:kern w:val="0"/>
          <w:sz w:val="24"/>
          <w:szCs w:val="24"/>
          <w:lang w:eastAsia="ru-RU"/>
          <w14:ligatures w14:val="none"/>
        </w:rPr>
        <w:t>КАЛАЧЕЕВСКОГО МУНИЦИПАЛЬНОГО РАЙОНА</w:t>
      </w:r>
    </w:p>
    <w:p w14:paraId="34FE1889" w14:textId="77777777" w:rsidR="005A2D81" w:rsidRPr="00A428B2" w:rsidRDefault="005A2D81" w:rsidP="00FC0AB2">
      <w:pPr>
        <w:spacing w:after="0" w:line="240" w:lineRule="auto"/>
        <w:jc w:val="center"/>
        <w:rPr>
          <w:rFonts w:ascii="Arial" w:eastAsia="Times New Roman" w:hAnsi="Arial" w:cs="Arial"/>
          <w:bCs/>
          <w:color w:val="000000"/>
          <w:kern w:val="0"/>
          <w:sz w:val="24"/>
          <w:szCs w:val="24"/>
          <w:lang w:eastAsia="ru-RU"/>
          <w14:ligatures w14:val="none"/>
        </w:rPr>
      </w:pPr>
      <w:r w:rsidRPr="00A428B2">
        <w:rPr>
          <w:rFonts w:ascii="Arial" w:eastAsia="Times New Roman" w:hAnsi="Arial" w:cs="Arial"/>
          <w:bCs/>
          <w:color w:val="000000"/>
          <w:kern w:val="0"/>
          <w:sz w:val="24"/>
          <w:szCs w:val="24"/>
          <w:lang w:eastAsia="ru-RU"/>
          <w14:ligatures w14:val="none"/>
        </w:rPr>
        <w:t>ВОРОНЕЖСКОЙ ОБЛАСТИ</w:t>
      </w:r>
    </w:p>
    <w:p w14:paraId="130005AE" w14:textId="77777777" w:rsidR="005A2D81" w:rsidRPr="00A428B2" w:rsidRDefault="005A2D81" w:rsidP="005A2D81">
      <w:pPr>
        <w:spacing w:after="0" w:line="240" w:lineRule="auto"/>
        <w:ind w:firstLine="567"/>
        <w:jc w:val="center"/>
        <w:rPr>
          <w:rFonts w:ascii="Arial" w:eastAsia="Times New Roman" w:hAnsi="Arial" w:cs="Arial"/>
          <w:bCs/>
          <w:color w:val="000000"/>
          <w:kern w:val="0"/>
          <w:sz w:val="24"/>
          <w:szCs w:val="24"/>
          <w:lang w:eastAsia="ru-RU"/>
          <w14:ligatures w14:val="none"/>
        </w:rPr>
      </w:pPr>
    </w:p>
    <w:p w14:paraId="02E6A9C0" w14:textId="77777777" w:rsidR="005A2D81" w:rsidRPr="00A428B2" w:rsidRDefault="005A2D81" w:rsidP="005A2D81">
      <w:pPr>
        <w:spacing w:after="0" w:line="240" w:lineRule="auto"/>
        <w:ind w:firstLine="567"/>
        <w:jc w:val="center"/>
        <w:rPr>
          <w:rFonts w:ascii="Arial" w:eastAsia="Times New Roman" w:hAnsi="Arial" w:cs="Arial"/>
          <w:bCs/>
          <w:color w:val="000000"/>
          <w:kern w:val="0"/>
          <w:sz w:val="24"/>
          <w:szCs w:val="24"/>
          <w:lang w:eastAsia="ru-RU"/>
          <w14:ligatures w14:val="none"/>
        </w:rPr>
      </w:pPr>
      <w:r w:rsidRPr="00A428B2">
        <w:rPr>
          <w:rFonts w:ascii="Arial" w:eastAsia="Times New Roman" w:hAnsi="Arial" w:cs="Arial"/>
          <w:bCs/>
          <w:color w:val="000000"/>
          <w:kern w:val="0"/>
          <w:sz w:val="24"/>
          <w:szCs w:val="24"/>
          <w:lang w:eastAsia="ru-RU"/>
          <w14:ligatures w14:val="none"/>
        </w:rPr>
        <w:t>П О С Т А Н О В Л Е Н И Е</w:t>
      </w:r>
    </w:p>
    <w:p w14:paraId="660ACD71" w14:textId="77777777" w:rsidR="005A2D81" w:rsidRPr="00A428B2" w:rsidRDefault="005A2D81" w:rsidP="005A2D81">
      <w:pPr>
        <w:spacing w:after="0" w:line="240" w:lineRule="auto"/>
        <w:ind w:firstLine="567"/>
        <w:jc w:val="center"/>
        <w:rPr>
          <w:rFonts w:ascii="Arial" w:eastAsia="Times New Roman" w:hAnsi="Arial" w:cs="Arial"/>
          <w:color w:val="000000"/>
          <w:kern w:val="0"/>
          <w:sz w:val="24"/>
          <w:szCs w:val="24"/>
          <w:lang w:eastAsia="ru-RU"/>
          <w14:ligatures w14:val="none"/>
        </w:rPr>
      </w:pPr>
    </w:p>
    <w:p w14:paraId="477845B7" w14:textId="59B1EFBD" w:rsidR="005A2D81" w:rsidRPr="00A428B2" w:rsidRDefault="005A2D81" w:rsidP="005A2D81">
      <w:pPr>
        <w:spacing w:after="0" w:line="240" w:lineRule="auto"/>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от «</w:t>
      </w:r>
      <w:r w:rsidR="00A428B2" w:rsidRPr="00A428B2">
        <w:rPr>
          <w:rFonts w:ascii="Arial" w:eastAsia="Times New Roman" w:hAnsi="Arial" w:cs="Arial"/>
          <w:color w:val="000000"/>
          <w:kern w:val="0"/>
          <w:sz w:val="24"/>
          <w:szCs w:val="24"/>
          <w:lang w:eastAsia="ru-RU"/>
          <w14:ligatures w14:val="none"/>
        </w:rPr>
        <w:t>12</w:t>
      </w:r>
      <w:r w:rsidRPr="00A428B2">
        <w:rPr>
          <w:rFonts w:ascii="Arial" w:eastAsia="Times New Roman" w:hAnsi="Arial" w:cs="Arial"/>
          <w:color w:val="000000"/>
          <w:kern w:val="0"/>
          <w:sz w:val="24"/>
          <w:szCs w:val="24"/>
          <w:lang w:eastAsia="ru-RU"/>
          <w14:ligatures w14:val="none"/>
        </w:rPr>
        <w:t xml:space="preserve">» </w:t>
      </w:r>
      <w:r w:rsidR="00A428B2" w:rsidRPr="00A428B2">
        <w:rPr>
          <w:rFonts w:ascii="Arial" w:eastAsia="Times New Roman" w:hAnsi="Arial" w:cs="Arial"/>
          <w:color w:val="000000"/>
          <w:kern w:val="0"/>
          <w:sz w:val="24"/>
          <w:szCs w:val="24"/>
          <w:lang w:eastAsia="ru-RU"/>
          <w14:ligatures w14:val="none"/>
        </w:rPr>
        <w:t xml:space="preserve">мая </w:t>
      </w:r>
      <w:r w:rsidRPr="00A428B2">
        <w:rPr>
          <w:rFonts w:ascii="Arial" w:eastAsia="Times New Roman" w:hAnsi="Arial" w:cs="Arial"/>
          <w:color w:val="000000"/>
          <w:kern w:val="0"/>
          <w:sz w:val="24"/>
          <w:szCs w:val="24"/>
          <w:lang w:eastAsia="ru-RU"/>
          <w14:ligatures w14:val="none"/>
        </w:rPr>
        <w:t xml:space="preserve">2026 </w:t>
      </w:r>
      <w:r w:rsidR="00A428B2">
        <w:rPr>
          <w:rFonts w:ascii="Arial" w:eastAsia="Times New Roman" w:hAnsi="Arial" w:cs="Arial"/>
          <w:color w:val="000000"/>
          <w:kern w:val="0"/>
          <w:sz w:val="24"/>
          <w:szCs w:val="24"/>
          <w:lang w:eastAsia="ru-RU"/>
          <w14:ligatures w14:val="none"/>
        </w:rPr>
        <w:t xml:space="preserve">г. </w:t>
      </w:r>
      <w:r w:rsidRPr="00A428B2">
        <w:rPr>
          <w:rFonts w:ascii="Arial" w:eastAsia="Times New Roman" w:hAnsi="Arial" w:cs="Arial"/>
          <w:color w:val="000000"/>
          <w:kern w:val="0"/>
          <w:sz w:val="24"/>
          <w:szCs w:val="24"/>
          <w:lang w:eastAsia="ru-RU"/>
          <w14:ligatures w14:val="none"/>
        </w:rPr>
        <w:t>№</w:t>
      </w:r>
      <w:r w:rsidR="00A428B2" w:rsidRPr="00A428B2">
        <w:rPr>
          <w:rFonts w:ascii="Arial" w:eastAsia="Times New Roman" w:hAnsi="Arial" w:cs="Arial"/>
          <w:color w:val="000000"/>
          <w:kern w:val="0"/>
          <w:sz w:val="24"/>
          <w:szCs w:val="24"/>
          <w:lang w:eastAsia="ru-RU"/>
          <w14:ligatures w14:val="none"/>
        </w:rPr>
        <w:t xml:space="preserve"> 195</w:t>
      </w:r>
    </w:p>
    <w:p w14:paraId="6C1749E8" w14:textId="77777777" w:rsidR="005A2D81" w:rsidRPr="00A428B2" w:rsidRDefault="005A2D81" w:rsidP="005A2D81">
      <w:pPr>
        <w:spacing w:after="0" w:line="240" w:lineRule="auto"/>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г. Калач</w:t>
      </w:r>
    </w:p>
    <w:p w14:paraId="547B2D9C" w14:textId="77777777" w:rsidR="005A2D81" w:rsidRPr="00A428B2" w:rsidRDefault="005A2D81" w:rsidP="005A2D81">
      <w:pPr>
        <w:spacing w:after="0" w:line="240" w:lineRule="auto"/>
        <w:jc w:val="both"/>
        <w:rPr>
          <w:rFonts w:ascii="Arial" w:eastAsia="Times New Roman" w:hAnsi="Arial" w:cs="Arial"/>
          <w:color w:val="000000"/>
          <w:kern w:val="0"/>
          <w:sz w:val="24"/>
          <w:szCs w:val="24"/>
          <w:lang w:eastAsia="ru-RU"/>
          <w14:ligatures w14:val="none"/>
        </w:rPr>
      </w:pPr>
    </w:p>
    <w:p w14:paraId="14919BE8" w14:textId="5ACB9B03" w:rsidR="005A2D81" w:rsidRPr="00A428B2" w:rsidRDefault="005A2D81" w:rsidP="00A428B2">
      <w:pPr>
        <w:tabs>
          <w:tab w:val="left" w:pos="5529"/>
        </w:tabs>
        <w:spacing w:after="0" w:line="240" w:lineRule="auto"/>
        <w:ind w:right="140"/>
        <w:jc w:val="center"/>
        <w:rPr>
          <w:rFonts w:ascii="Arial" w:eastAsia="Times New Roman" w:hAnsi="Arial" w:cs="Arial"/>
          <w:b/>
          <w:bCs/>
          <w:color w:val="000000"/>
          <w:kern w:val="0"/>
          <w:sz w:val="32"/>
          <w:szCs w:val="32"/>
          <w:lang w:eastAsia="ru-RU"/>
          <w14:ligatures w14:val="none"/>
        </w:rPr>
      </w:pPr>
      <w:r w:rsidRPr="00A428B2">
        <w:rPr>
          <w:rFonts w:ascii="Arial" w:eastAsia="Times New Roman" w:hAnsi="Arial" w:cs="Arial"/>
          <w:b/>
          <w:bCs/>
          <w:color w:val="000000"/>
          <w:kern w:val="0"/>
          <w:sz w:val="32"/>
          <w:szCs w:val="32"/>
          <w:lang w:eastAsia="ru-RU"/>
          <w14:ligatures w14:val="none"/>
        </w:rPr>
        <w:t>О внесении изменений в постановление администрации городского поселения - город Калач Калачеевского муниципального района Воронежской области от 10.10.2024 № 336 «Об утверждении Положения о закупке товаров, работ, услуг для нужд муниципальных бюджетных учреждений городского поселения - город Калач» (в ред. пост. от 16.03.2026 № 96)</w:t>
      </w:r>
    </w:p>
    <w:p w14:paraId="3116CBC7" w14:textId="77777777" w:rsidR="005A2D81" w:rsidRPr="00A428B2" w:rsidRDefault="005A2D81" w:rsidP="005A2D81">
      <w:pPr>
        <w:spacing w:after="0" w:line="240" w:lineRule="auto"/>
        <w:jc w:val="both"/>
        <w:rPr>
          <w:rFonts w:ascii="Arial" w:eastAsia="Times New Roman" w:hAnsi="Arial" w:cs="Arial"/>
          <w:bCs/>
          <w:color w:val="000000"/>
          <w:kern w:val="0"/>
          <w:sz w:val="24"/>
          <w:szCs w:val="24"/>
          <w:lang w:eastAsia="ru-RU"/>
          <w14:ligatures w14:val="none"/>
        </w:rPr>
      </w:pPr>
    </w:p>
    <w:p w14:paraId="5294697C" w14:textId="675AB3B7" w:rsidR="005A2D81" w:rsidRPr="00A428B2" w:rsidRDefault="005A2D81" w:rsidP="005A2D81">
      <w:pPr>
        <w:spacing w:after="0" w:line="240" w:lineRule="auto"/>
        <w:ind w:firstLine="709"/>
        <w:jc w:val="both"/>
        <w:rPr>
          <w:rFonts w:ascii="Arial" w:eastAsia="Times New Roman" w:hAnsi="Arial" w:cs="Arial"/>
          <w:bCs/>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 xml:space="preserve">В целях совершенствования, обеспечения гласности и прозрачности закупок, осуществляемых в соответствии с Федеральным законом от 18.07.2011 N 223-ФЗ </w:t>
      </w:r>
      <w:r w:rsidR="000F4500" w:rsidRPr="00A428B2">
        <w:rPr>
          <w:rFonts w:ascii="Arial" w:eastAsia="Times New Roman" w:hAnsi="Arial" w:cs="Arial"/>
          <w:color w:val="000000"/>
          <w:kern w:val="0"/>
          <w:sz w:val="24"/>
          <w:szCs w:val="24"/>
          <w:lang w:eastAsia="ru-RU"/>
          <w14:ligatures w14:val="none"/>
        </w:rPr>
        <w:t>«</w:t>
      </w:r>
      <w:r w:rsidRPr="00A428B2">
        <w:rPr>
          <w:rFonts w:ascii="Arial" w:eastAsia="Times New Roman" w:hAnsi="Arial" w:cs="Arial"/>
          <w:color w:val="000000"/>
          <w:kern w:val="0"/>
          <w:sz w:val="24"/>
          <w:szCs w:val="24"/>
          <w:lang w:eastAsia="ru-RU"/>
          <w14:ligatures w14:val="none"/>
        </w:rPr>
        <w:t>О закупках товаров, работ, услуг отдельными видами юридических лиц</w:t>
      </w:r>
      <w:r w:rsidR="000F4500" w:rsidRPr="00A428B2">
        <w:rPr>
          <w:rFonts w:ascii="Arial" w:eastAsia="Times New Roman" w:hAnsi="Arial" w:cs="Arial"/>
          <w:color w:val="000000"/>
          <w:kern w:val="0"/>
          <w:sz w:val="24"/>
          <w:szCs w:val="24"/>
          <w:lang w:eastAsia="ru-RU"/>
          <w14:ligatures w14:val="none"/>
        </w:rPr>
        <w:t>»</w:t>
      </w:r>
      <w:r w:rsidRPr="00A428B2">
        <w:rPr>
          <w:rFonts w:ascii="Arial" w:eastAsia="Times New Roman" w:hAnsi="Arial" w:cs="Arial"/>
          <w:color w:val="000000"/>
          <w:kern w:val="0"/>
          <w:sz w:val="24"/>
          <w:szCs w:val="24"/>
          <w:lang w:eastAsia="ru-RU"/>
          <w14:ligatures w14:val="none"/>
        </w:rPr>
        <w:t>, администрация городского поселения - город Калач Калачеевского муниципального района Воронежской области</w:t>
      </w:r>
      <w:r w:rsidR="000F4500" w:rsidRPr="00A428B2">
        <w:rPr>
          <w:rFonts w:ascii="Arial" w:eastAsia="Times New Roman" w:hAnsi="Arial" w:cs="Arial"/>
          <w:color w:val="000000"/>
          <w:kern w:val="0"/>
          <w:sz w:val="24"/>
          <w:szCs w:val="24"/>
          <w:lang w:eastAsia="ru-RU"/>
          <w14:ligatures w14:val="none"/>
        </w:rPr>
        <w:t xml:space="preserve"> </w:t>
      </w:r>
      <w:r w:rsidRPr="00A428B2">
        <w:rPr>
          <w:rFonts w:ascii="Arial" w:eastAsia="Times New Roman" w:hAnsi="Arial" w:cs="Arial"/>
          <w:bCs/>
          <w:color w:val="000000"/>
          <w:kern w:val="0"/>
          <w:sz w:val="24"/>
          <w:szCs w:val="24"/>
          <w:lang w:eastAsia="ru-RU"/>
          <w14:ligatures w14:val="none"/>
        </w:rPr>
        <w:t xml:space="preserve">п о с </w:t>
      </w:r>
      <w:proofErr w:type="gramStart"/>
      <w:r w:rsidRPr="00A428B2">
        <w:rPr>
          <w:rFonts w:ascii="Arial" w:eastAsia="Times New Roman" w:hAnsi="Arial" w:cs="Arial"/>
          <w:bCs/>
          <w:color w:val="000000"/>
          <w:kern w:val="0"/>
          <w:sz w:val="24"/>
          <w:szCs w:val="24"/>
          <w:lang w:eastAsia="ru-RU"/>
          <w14:ligatures w14:val="none"/>
        </w:rPr>
        <w:t>т</w:t>
      </w:r>
      <w:proofErr w:type="gramEnd"/>
      <w:r w:rsidRPr="00A428B2">
        <w:rPr>
          <w:rFonts w:ascii="Arial" w:eastAsia="Times New Roman" w:hAnsi="Arial" w:cs="Arial"/>
          <w:bCs/>
          <w:color w:val="000000"/>
          <w:kern w:val="0"/>
          <w:sz w:val="24"/>
          <w:szCs w:val="24"/>
          <w:lang w:eastAsia="ru-RU"/>
          <w14:ligatures w14:val="none"/>
        </w:rPr>
        <w:t xml:space="preserve"> а н о в л я е т:</w:t>
      </w:r>
    </w:p>
    <w:p w14:paraId="229F8BDF" w14:textId="7E2C3D61" w:rsidR="005A2D81" w:rsidRPr="00A428B2" w:rsidRDefault="005A2D81" w:rsidP="005A2D81">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1. Внести следующее изменение в постановление администрации городского поселения - город Калач Калачеевского муниципального района Воронежской области от 10.10.2024 № 336 «Об утверждении Положения о закупке товаров, работ, услуг для нужд муниципальных бюджетных учреждений городского поселения - город Калач»</w:t>
      </w:r>
      <w:r w:rsidR="006823F5" w:rsidRPr="00A428B2">
        <w:rPr>
          <w:rFonts w:ascii="Arial" w:eastAsia="Times New Roman" w:hAnsi="Arial" w:cs="Arial"/>
          <w:color w:val="000000"/>
          <w:kern w:val="0"/>
          <w:sz w:val="24"/>
          <w:szCs w:val="24"/>
          <w:lang w:eastAsia="ru-RU"/>
          <w14:ligatures w14:val="none"/>
        </w:rPr>
        <w:t xml:space="preserve"> (в ред. пост. от 16.03.2026 № 96)</w:t>
      </w:r>
      <w:r w:rsidRPr="00A428B2">
        <w:rPr>
          <w:rFonts w:ascii="Arial" w:eastAsia="Times New Roman" w:hAnsi="Arial" w:cs="Arial"/>
          <w:color w:val="000000"/>
          <w:kern w:val="0"/>
          <w:sz w:val="24"/>
          <w:szCs w:val="24"/>
          <w:lang w:eastAsia="ru-RU"/>
          <w14:ligatures w14:val="none"/>
        </w:rPr>
        <w:t xml:space="preserve">: </w:t>
      </w:r>
    </w:p>
    <w:p w14:paraId="13C7D8EE" w14:textId="0E69F3A0" w:rsidR="000D6623" w:rsidRPr="00A428B2" w:rsidRDefault="005A2D81" w:rsidP="005A2D81">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 xml:space="preserve">1.1. </w:t>
      </w:r>
      <w:r w:rsidR="000D6623" w:rsidRPr="00A428B2">
        <w:rPr>
          <w:rFonts w:ascii="Arial" w:eastAsia="Times New Roman" w:hAnsi="Arial" w:cs="Arial"/>
          <w:color w:val="000000"/>
          <w:kern w:val="0"/>
          <w:sz w:val="24"/>
          <w:szCs w:val="24"/>
          <w:lang w:eastAsia="ru-RU"/>
          <w14:ligatures w14:val="none"/>
        </w:rPr>
        <w:t xml:space="preserve">Пункт 5.5 Положения о закупке товаров, работ, услуг для нужд муниципальных бюджетных учреждений городского поселения - город Калач, указанного </w:t>
      </w:r>
      <w:r w:rsidRPr="00A428B2">
        <w:rPr>
          <w:rFonts w:ascii="Arial" w:eastAsia="Times New Roman" w:hAnsi="Arial" w:cs="Arial"/>
          <w:color w:val="000000"/>
          <w:kern w:val="0"/>
          <w:sz w:val="24"/>
          <w:szCs w:val="24"/>
          <w:lang w:eastAsia="ru-RU"/>
          <w14:ligatures w14:val="none"/>
        </w:rPr>
        <w:t>Приложение № 1 к постановлению администрации городского поселения - город Калач Калачеевского муниципального района Воронежской области от 10.10.2024 № 336 «Об утверждении Положения о закупке товаров, работ, услуг для нужд муниципальных бюджетных учреждений городского поселения - город Калач»</w:t>
      </w:r>
      <w:r w:rsidR="000D6623" w:rsidRPr="00A428B2">
        <w:rPr>
          <w:rFonts w:ascii="Arial" w:eastAsia="Times New Roman" w:hAnsi="Arial" w:cs="Arial"/>
          <w:color w:val="000000"/>
          <w:kern w:val="0"/>
          <w:sz w:val="24"/>
          <w:szCs w:val="24"/>
          <w:lang w:eastAsia="ru-RU"/>
          <w14:ligatures w14:val="none"/>
        </w:rPr>
        <w:t xml:space="preserve"> (в ред. пост. от 16.03.2026 № 96)</w:t>
      </w:r>
      <w:r w:rsidRPr="00A428B2">
        <w:rPr>
          <w:rFonts w:ascii="Arial" w:eastAsia="Times New Roman" w:hAnsi="Arial" w:cs="Arial"/>
          <w:color w:val="000000"/>
          <w:kern w:val="0"/>
          <w:sz w:val="24"/>
          <w:szCs w:val="24"/>
          <w:lang w:eastAsia="ru-RU"/>
          <w14:ligatures w14:val="none"/>
        </w:rPr>
        <w:t xml:space="preserve"> </w:t>
      </w:r>
      <w:r w:rsidR="000D6623" w:rsidRPr="00A428B2">
        <w:rPr>
          <w:rFonts w:ascii="Arial" w:eastAsia="Times New Roman" w:hAnsi="Arial" w:cs="Arial"/>
          <w:color w:val="000000"/>
          <w:kern w:val="0"/>
          <w:sz w:val="24"/>
          <w:szCs w:val="24"/>
          <w:lang w:eastAsia="ru-RU"/>
          <w14:ligatures w14:val="none"/>
        </w:rPr>
        <w:t xml:space="preserve">изложить в следующей редакции: </w:t>
      </w:r>
    </w:p>
    <w:p w14:paraId="4D428AED" w14:textId="6124CB8E" w:rsidR="00CE6E48" w:rsidRPr="00A428B2" w:rsidRDefault="00896DC3" w:rsidP="005E57D5">
      <w:pPr>
        <w:spacing w:after="0" w:line="240" w:lineRule="auto"/>
        <w:ind w:firstLine="709"/>
        <w:jc w:val="both"/>
        <w:rPr>
          <w:rFonts w:ascii="Arial" w:eastAsia="Times New Roman" w:hAnsi="Arial" w:cs="Arial"/>
          <w:color w:val="000000"/>
          <w:kern w:val="0"/>
          <w:sz w:val="24"/>
          <w:szCs w:val="24"/>
          <w:lang w:eastAsia="ru-RU"/>
          <w14:ligatures w14:val="none"/>
        </w:rPr>
      </w:pPr>
      <w:r>
        <w:rPr>
          <w:rFonts w:ascii="Arial" w:eastAsia="Times New Roman" w:hAnsi="Arial" w:cs="Arial"/>
          <w:color w:val="000000"/>
          <w:kern w:val="0"/>
          <w:sz w:val="24"/>
          <w:szCs w:val="24"/>
          <w:lang w:eastAsia="ru-RU"/>
          <w14:ligatures w14:val="none"/>
        </w:rPr>
        <w:t>«</w:t>
      </w:r>
      <w:r w:rsidR="005E57D5" w:rsidRPr="00A428B2">
        <w:rPr>
          <w:rFonts w:ascii="Arial" w:eastAsia="Times New Roman" w:hAnsi="Arial" w:cs="Arial"/>
          <w:color w:val="000000"/>
          <w:kern w:val="0"/>
          <w:sz w:val="24"/>
          <w:szCs w:val="24"/>
          <w:lang w:eastAsia="ru-RU"/>
          <w14:ligatures w14:val="none"/>
        </w:rPr>
        <w:t>5.5. За</w:t>
      </w:r>
      <w:r w:rsidR="00CE6E48" w:rsidRPr="00A428B2">
        <w:rPr>
          <w:rFonts w:ascii="Arial" w:eastAsia="Times New Roman" w:hAnsi="Arial" w:cs="Arial"/>
          <w:color w:val="000000"/>
          <w:kern w:val="0"/>
          <w:sz w:val="24"/>
          <w:szCs w:val="24"/>
          <w:lang w:eastAsia="ru-RU"/>
          <w14:ligatures w14:val="none"/>
        </w:rPr>
        <w:t>купка у единственного поставщика может проводиться в следующих случаях:</w:t>
      </w:r>
    </w:p>
    <w:p w14:paraId="266254F9" w14:textId="17A2A0A4" w:rsidR="002D58E6" w:rsidRPr="00A428B2" w:rsidRDefault="005E57D5" w:rsidP="005E57D5">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5.5.</w:t>
      </w:r>
      <w:r w:rsidR="002D58E6" w:rsidRPr="00A428B2">
        <w:rPr>
          <w:rFonts w:ascii="Arial" w:eastAsia="Times New Roman" w:hAnsi="Arial" w:cs="Arial"/>
          <w:color w:val="000000"/>
          <w:kern w:val="0"/>
          <w:sz w:val="24"/>
          <w:szCs w:val="24"/>
          <w:lang w:eastAsia="ru-RU"/>
          <w14:ligatures w14:val="none"/>
        </w:rPr>
        <w:t xml:space="preserve">1. </w:t>
      </w:r>
      <w:r w:rsidR="00536D2E" w:rsidRPr="00A428B2">
        <w:rPr>
          <w:rFonts w:ascii="Arial" w:eastAsia="Times New Roman" w:hAnsi="Arial" w:cs="Arial"/>
          <w:color w:val="000000"/>
          <w:kern w:val="0"/>
          <w:sz w:val="24"/>
          <w:szCs w:val="24"/>
          <w:lang w:eastAsia="ru-RU"/>
          <w14:ligatures w14:val="none"/>
        </w:rPr>
        <w:t>П</w:t>
      </w:r>
      <w:r w:rsidR="002D58E6" w:rsidRPr="00A428B2">
        <w:rPr>
          <w:rFonts w:ascii="Arial" w:eastAsia="Times New Roman" w:hAnsi="Arial" w:cs="Arial"/>
          <w:color w:val="000000"/>
          <w:kern w:val="0"/>
          <w:sz w:val="24"/>
          <w:szCs w:val="24"/>
          <w:lang w:eastAsia="ru-RU"/>
          <w14:ligatures w14:val="none"/>
        </w:rPr>
        <w:t>оставки товаров, выполнение работ, оказание услуг относятся к сфере деятельности субъектов естественных монополий в соответствии с Федеральным законом от 17.08.1995 № 147-ФЗ «О естественных монополиях», а также услуг центрального депозитария;</w:t>
      </w:r>
    </w:p>
    <w:p w14:paraId="509E06A4" w14:textId="015D59F5" w:rsidR="002D58E6" w:rsidRPr="00A428B2" w:rsidRDefault="005E57D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5.5.</w:t>
      </w:r>
      <w:r w:rsidR="002D58E6" w:rsidRPr="00A428B2">
        <w:rPr>
          <w:rFonts w:ascii="Arial" w:eastAsia="Times New Roman" w:hAnsi="Arial" w:cs="Arial"/>
          <w:color w:val="000000"/>
          <w:kern w:val="0"/>
          <w:sz w:val="24"/>
          <w:szCs w:val="24"/>
          <w:lang w:eastAsia="ru-RU"/>
          <w14:ligatures w14:val="none"/>
        </w:rPr>
        <w:t xml:space="preserve">2. </w:t>
      </w:r>
      <w:r w:rsidR="00536D2E"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 xml:space="preserve">существляется оказание услуг водоснабжения, водоотведения, канализации, теплоснабжения, газоснабжения (за исключением услуг по реализации сжиженного газа) и расчетов за них, подключение (присоединение) к сетям </w:t>
      </w:r>
      <w:r w:rsidR="002D58E6" w:rsidRPr="00A428B2">
        <w:rPr>
          <w:rFonts w:ascii="Arial" w:eastAsia="Times New Roman" w:hAnsi="Arial" w:cs="Arial"/>
          <w:color w:val="000000"/>
          <w:kern w:val="0"/>
          <w:sz w:val="24"/>
          <w:szCs w:val="24"/>
          <w:lang w:eastAsia="ru-RU"/>
          <w14:ligatures w14:val="none"/>
        </w:rPr>
        <w:lastRenderedPageBreak/>
        <w:t>инженерно-технического обеспечения по регулируемым в соответствии с законодательством Российской Федерации ценам (тарифам), вывозу бытовых отходов, по хранению и ввозу (вывозу) наркотических средств и психотропных веществ;</w:t>
      </w:r>
    </w:p>
    <w:p w14:paraId="78163603" w14:textId="35308A78" w:rsidR="002D58E6" w:rsidRPr="00A428B2" w:rsidRDefault="005E57D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5.5.</w:t>
      </w:r>
      <w:r w:rsidR="002D58E6" w:rsidRPr="00A428B2">
        <w:rPr>
          <w:rFonts w:ascii="Arial" w:eastAsia="Times New Roman" w:hAnsi="Arial" w:cs="Arial"/>
          <w:color w:val="000000"/>
          <w:kern w:val="0"/>
          <w:sz w:val="24"/>
          <w:szCs w:val="24"/>
          <w:lang w:eastAsia="ru-RU"/>
          <w14:ligatures w14:val="none"/>
        </w:rPr>
        <w:t xml:space="preserve">3. </w:t>
      </w:r>
      <w:r w:rsidR="00536D2E" w:rsidRPr="00A428B2">
        <w:rPr>
          <w:rFonts w:ascii="Arial" w:eastAsia="Times New Roman" w:hAnsi="Arial" w:cs="Arial"/>
          <w:color w:val="000000"/>
          <w:kern w:val="0"/>
          <w:sz w:val="24"/>
          <w:szCs w:val="24"/>
          <w:lang w:eastAsia="ru-RU"/>
          <w14:ligatures w14:val="none"/>
        </w:rPr>
        <w:t>З</w:t>
      </w:r>
      <w:r w:rsidR="002D58E6" w:rsidRPr="00A428B2">
        <w:rPr>
          <w:rFonts w:ascii="Arial" w:eastAsia="Times New Roman" w:hAnsi="Arial" w:cs="Arial"/>
          <w:color w:val="000000"/>
          <w:kern w:val="0"/>
          <w:sz w:val="24"/>
          <w:szCs w:val="24"/>
          <w:lang w:eastAsia="ru-RU"/>
          <w14:ligatures w14:val="none"/>
        </w:rPr>
        <w:t>аключается договор поставки и транспортировки газа по газопроводу, договор на выполнение мероприятий по подключению (технологическому присоединению) объектов капитального строительства к сетям газораспределения, договор на доработку, корректировку и обновление исходно-разрешительной документации по строительству газопровода, договор на поставку товаров, выполнение работ, оказание услуг для строительства, реконструкции, модернизации, текущего и капитального ремонта объектов газораспределительных сетей;</w:t>
      </w:r>
    </w:p>
    <w:p w14:paraId="66052B4E" w14:textId="191261CF" w:rsidR="002D58E6" w:rsidRPr="00A428B2" w:rsidRDefault="005E57D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5.4. </w:t>
      </w:r>
      <w:r w:rsidR="00536D2E" w:rsidRPr="00A428B2">
        <w:rPr>
          <w:rFonts w:ascii="Arial" w:eastAsia="Times New Roman" w:hAnsi="Arial" w:cs="Arial"/>
          <w:color w:val="000000"/>
          <w:kern w:val="0"/>
          <w:sz w:val="24"/>
          <w:szCs w:val="24"/>
          <w:lang w:eastAsia="ru-RU"/>
          <w14:ligatures w14:val="none"/>
        </w:rPr>
        <w:t>З</w:t>
      </w:r>
      <w:r w:rsidR="002D58E6" w:rsidRPr="00A428B2">
        <w:rPr>
          <w:rFonts w:ascii="Arial" w:eastAsia="Times New Roman" w:hAnsi="Arial" w:cs="Arial"/>
          <w:color w:val="000000"/>
          <w:kern w:val="0"/>
          <w:sz w:val="24"/>
          <w:szCs w:val="24"/>
          <w:lang w:eastAsia="ru-RU"/>
          <w14:ligatures w14:val="none"/>
        </w:rPr>
        <w:t>аключается договор энергоснабжения или купли-продажи электрической энергии с гарантирующим поставщиком (подрядчиком, исполнителем) электрической энергии;</w:t>
      </w:r>
    </w:p>
    <w:p w14:paraId="1BB6E1F0" w14:textId="1791BD74" w:rsidR="002D58E6" w:rsidRPr="00A428B2" w:rsidRDefault="005E57D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5.5. </w:t>
      </w:r>
      <w:r w:rsidR="00536D2E"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услуг связи (услуги телефонной связи местной, внутризоновой, междугородней и международной), услуги почтовой связи, услуги телеграфной связи;</w:t>
      </w:r>
    </w:p>
    <w:p w14:paraId="5DF9D171" w14:textId="0AB8F2F8"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5.5</w:t>
      </w:r>
      <w:r w:rsidR="002D58E6" w:rsidRPr="00A428B2">
        <w:rPr>
          <w:rFonts w:ascii="Arial" w:eastAsia="Times New Roman" w:hAnsi="Arial" w:cs="Arial"/>
          <w:color w:val="000000"/>
          <w:kern w:val="0"/>
          <w:sz w:val="24"/>
          <w:szCs w:val="24"/>
          <w:lang w:eastAsia="ru-RU"/>
          <w14:ligatures w14:val="none"/>
        </w:rPr>
        <w:t xml:space="preserve">.6. </w:t>
      </w:r>
      <w:r w:rsidR="00536D2E" w:rsidRPr="00A428B2">
        <w:rPr>
          <w:rFonts w:ascii="Arial" w:eastAsia="Times New Roman" w:hAnsi="Arial" w:cs="Arial"/>
          <w:color w:val="000000"/>
          <w:kern w:val="0"/>
          <w:sz w:val="24"/>
          <w:szCs w:val="24"/>
          <w:lang w:eastAsia="ru-RU"/>
          <w14:ligatures w14:val="none"/>
        </w:rPr>
        <w:t>В</w:t>
      </w:r>
      <w:r w:rsidR="002D58E6" w:rsidRPr="00A428B2">
        <w:rPr>
          <w:rFonts w:ascii="Arial" w:eastAsia="Times New Roman" w:hAnsi="Arial" w:cs="Arial"/>
          <w:color w:val="000000"/>
          <w:kern w:val="0"/>
          <w:sz w:val="24"/>
          <w:szCs w:val="24"/>
          <w:lang w:eastAsia="ru-RU"/>
          <w14:ligatures w14:val="none"/>
        </w:rPr>
        <w:t>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устанавливаются федеральными законами, законодательными актами Воронежской области;</w:t>
      </w:r>
    </w:p>
    <w:p w14:paraId="09A9ABEA" w14:textId="66A34112"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AF045A" w:rsidRPr="00A428B2">
        <w:rPr>
          <w:rFonts w:ascii="Arial" w:eastAsia="Times New Roman" w:hAnsi="Arial" w:cs="Arial"/>
          <w:color w:val="000000"/>
          <w:kern w:val="0"/>
          <w:sz w:val="24"/>
          <w:szCs w:val="24"/>
          <w:lang w:eastAsia="ru-RU"/>
          <w14:ligatures w14:val="none"/>
        </w:rPr>
        <w:t>.5.</w:t>
      </w:r>
      <w:r w:rsidRPr="00A428B2">
        <w:rPr>
          <w:rFonts w:ascii="Arial" w:eastAsia="Times New Roman" w:hAnsi="Arial" w:cs="Arial"/>
          <w:color w:val="000000"/>
          <w:kern w:val="0"/>
          <w:sz w:val="24"/>
          <w:szCs w:val="24"/>
          <w:lang w:eastAsia="ru-RU"/>
          <w14:ligatures w14:val="none"/>
        </w:rPr>
        <w:t xml:space="preserve">7. </w:t>
      </w:r>
      <w:r w:rsidR="00536D2E" w:rsidRPr="00A428B2">
        <w:rPr>
          <w:rFonts w:ascii="Arial" w:eastAsia="Times New Roman" w:hAnsi="Arial" w:cs="Arial"/>
          <w:color w:val="000000"/>
          <w:kern w:val="0"/>
          <w:sz w:val="24"/>
          <w:szCs w:val="24"/>
          <w:lang w:eastAsia="ru-RU"/>
          <w14:ligatures w14:val="none"/>
        </w:rPr>
        <w:t>В</w:t>
      </w:r>
      <w:r w:rsidR="002D58E6" w:rsidRPr="00A428B2">
        <w:rPr>
          <w:rFonts w:ascii="Arial" w:eastAsia="Times New Roman" w:hAnsi="Arial" w:cs="Arial"/>
          <w:color w:val="000000"/>
          <w:kern w:val="0"/>
          <w:sz w:val="24"/>
          <w:szCs w:val="24"/>
          <w:lang w:eastAsia="ru-RU"/>
          <w14:ligatures w14:val="none"/>
        </w:rPr>
        <w:t>озникла потребность в определенных товарах, работах, услугах вследствие дорожно-транспортного происшествия, аварии, иных чрезвычайных ситуаций природного или техногенного характера, непреодолимой силы, необходимости безопасной эксплуатации (восстановления) опасных производственных объектов, необходимости в оказании медицинской помощи в экстренной форме либо в оказании медицинской помощи в неотложной форме, наличия срочной потребности в определенных товарах, работах, услугах, в связи с чем применение конкурентных способов осуществления закупок, требующих затрат времени, нецелесообразно.</w:t>
      </w:r>
    </w:p>
    <w:p w14:paraId="033584A2" w14:textId="77777777" w:rsidR="002D58E6" w:rsidRPr="00A428B2" w:rsidRDefault="002D58E6"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Заказчик вправе заключить в соответствии с настоящим пунктом договор на поставку товаров, выполнение работ, оказание услуг с указанием в нем количества и объема, которые необходимы для ликвидации последствий, возникших вследствие дорожно-транспортного происшествия, аварии, иных чрезвычайных ситуаций природного или техногенного характера, непреодолимой силы, для безопасной эксплуатации (восстановления) опасных производственных объектов либо для оказания медицинской помощи в экстренной форме или неотложной форме. При наличии срочной потребности в определенных товарах, работах, услугах, критерий «срочность» должен быть письменно обоснован заказчиком на основе проведенного анализа обусловленной потребности. Обоснование хранится заказчиком вместе с договором.</w:t>
      </w:r>
    </w:p>
    <w:p w14:paraId="78F7545C" w14:textId="77777777" w:rsidR="002D58E6" w:rsidRPr="00A428B2" w:rsidRDefault="002D58E6"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При осуществлении закупки в соответствии с данным пунктом заказчик обязан уведомить Учредителя в срок не позднее трех рабочих дней с даты заключения договора;</w:t>
      </w:r>
    </w:p>
    <w:p w14:paraId="299ACAF3" w14:textId="5F320C2E"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5.5</w:t>
      </w:r>
      <w:r w:rsidR="002D58E6" w:rsidRPr="00A428B2">
        <w:rPr>
          <w:rFonts w:ascii="Arial" w:eastAsia="Times New Roman" w:hAnsi="Arial" w:cs="Arial"/>
          <w:color w:val="000000"/>
          <w:kern w:val="0"/>
          <w:sz w:val="24"/>
          <w:szCs w:val="24"/>
          <w:lang w:eastAsia="ru-RU"/>
          <w14:ligatures w14:val="none"/>
        </w:rPr>
        <w:t xml:space="preserve">.8. </w:t>
      </w:r>
      <w:r w:rsidR="00536D2E" w:rsidRPr="00A428B2">
        <w:rPr>
          <w:rFonts w:ascii="Arial" w:eastAsia="Times New Roman" w:hAnsi="Arial" w:cs="Arial"/>
          <w:color w:val="000000"/>
          <w:kern w:val="0"/>
          <w:sz w:val="24"/>
          <w:szCs w:val="24"/>
          <w:lang w:eastAsia="ru-RU"/>
          <w14:ligatures w14:val="none"/>
        </w:rPr>
        <w:t>П</w:t>
      </w:r>
      <w:r w:rsidR="002D58E6" w:rsidRPr="00A428B2">
        <w:rPr>
          <w:rFonts w:ascii="Arial" w:eastAsia="Times New Roman" w:hAnsi="Arial" w:cs="Arial"/>
          <w:color w:val="000000"/>
          <w:kern w:val="0"/>
          <w:sz w:val="24"/>
          <w:szCs w:val="24"/>
          <w:lang w:eastAsia="ru-RU"/>
          <w14:ligatures w14:val="none"/>
        </w:rPr>
        <w:t>роизводство товаров, выполнение работ, оказание услуг осуществляется учреждениями и предприятиями уголовно-исполнительной системы в случаях, предусмотренных Правительством Российской Федерации;</w:t>
      </w:r>
    </w:p>
    <w:p w14:paraId="1C9270A7" w14:textId="04C6239B" w:rsidR="002D58E6" w:rsidRPr="00A428B2" w:rsidRDefault="00562015" w:rsidP="002D58E6">
      <w:pPr>
        <w:spacing w:after="0" w:line="240" w:lineRule="auto"/>
        <w:ind w:firstLine="709"/>
        <w:jc w:val="both"/>
        <w:rPr>
          <w:rFonts w:ascii="Arial" w:eastAsia="Times New Roman" w:hAnsi="Arial" w:cs="Arial"/>
          <w:kern w:val="0"/>
          <w:sz w:val="24"/>
          <w:szCs w:val="24"/>
          <w:lang w:eastAsia="ru-RU"/>
          <w14:ligatures w14:val="none"/>
        </w:rPr>
      </w:pPr>
      <w:r w:rsidRPr="00A428B2">
        <w:rPr>
          <w:rFonts w:ascii="Arial" w:eastAsia="Times New Roman" w:hAnsi="Arial" w:cs="Arial"/>
          <w:kern w:val="0"/>
          <w:sz w:val="24"/>
          <w:szCs w:val="24"/>
          <w:lang w:eastAsia="ru-RU"/>
          <w14:ligatures w14:val="none"/>
        </w:rPr>
        <w:lastRenderedPageBreak/>
        <w:t>5.5.9.</w:t>
      </w:r>
      <w:r w:rsidR="00AF045A" w:rsidRPr="00A428B2">
        <w:rPr>
          <w:rFonts w:ascii="Arial" w:eastAsia="Times New Roman" w:hAnsi="Arial" w:cs="Arial"/>
          <w:kern w:val="0"/>
          <w:sz w:val="24"/>
          <w:szCs w:val="24"/>
          <w:lang w:eastAsia="ru-RU"/>
          <w14:ligatures w14:val="none"/>
        </w:rPr>
        <w:t xml:space="preserve"> </w:t>
      </w:r>
      <w:r w:rsidR="00536D2E" w:rsidRPr="00A428B2">
        <w:rPr>
          <w:rFonts w:ascii="Arial" w:eastAsia="Times New Roman" w:hAnsi="Arial" w:cs="Arial"/>
          <w:kern w:val="0"/>
          <w:sz w:val="24"/>
          <w:szCs w:val="24"/>
          <w:lang w:eastAsia="ru-RU"/>
          <w14:ligatures w14:val="none"/>
        </w:rPr>
        <w:t>З</w:t>
      </w:r>
      <w:r w:rsidR="00AF045A" w:rsidRPr="00A428B2">
        <w:rPr>
          <w:rFonts w:ascii="Arial" w:eastAsia="Times New Roman" w:hAnsi="Arial" w:cs="Arial"/>
          <w:kern w:val="0"/>
          <w:sz w:val="24"/>
          <w:szCs w:val="24"/>
          <w:lang w:eastAsia="ru-RU"/>
          <w14:ligatures w14:val="none"/>
        </w:rPr>
        <w:t>акупки товаров, работ, услуг, стоимость которых не превышает 600 (шестьсот) тысяч рублей, а в случае, если годовая выручка Заказчика за отчетный финансовый год составляет более чем 5 (пять) миллиардов рублей, - стоимость которых не превышает 800 (восемьсот) тысяч рублей. При этом совокупный объем закупок, проведенных на основании настоящего пункта в течение календарного года, не должен превышать 5 (пять) миллионов рублей или не должен превышать 20 (двадцать) процентов от совокупного годового объема закупок, а в случае, если годовая выручка Заказчика за отчетный финансовый год составляет более чем 5 (пять) миллиардов рублей, - не должен превышать 50 (пятьдесят) миллионов рублей или не должен превышать 5 (пять) процентов от совокупного годового объема закупок;</w:t>
      </w:r>
    </w:p>
    <w:p w14:paraId="38F88545" w14:textId="70500A61"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5.5</w:t>
      </w:r>
      <w:r w:rsidR="002D58E6" w:rsidRPr="00A428B2">
        <w:rPr>
          <w:rFonts w:ascii="Arial" w:eastAsia="Times New Roman" w:hAnsi="Arial" w:cs="Arial"/>
          <w:color w:val="000000"/>
          <w:kern w:val="0"/>
          <w:sz w:val="24"/>
          <w:szCs w:val="24"/>
          <w:lang w:eastAsia="ru-RU"/>
          <w14:ligatures w14:val="none"/>
        </w:rPr>
        <w:t xml:space="preserve">.10. </w:t>
      </w:r>
      <w:r w:rsidR="00536D2E"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преподавательских услуг, а также услуг экскурсовода (гида) физическими лицами;</w:t>
      </w:r>
    </w:p>
    <w:p w14:paraId="5169F158" w14:textId="450AB2AE"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5.5</w:t>
      </w:r>
      <w:r w:rsidR="002D58E6" w:rsidRPr="00A428B2">
        <w:rPr>
          <w:rFonts w:ascii="Arial" w:eastAsia="Times New Roman" w:hAnsi="Arial" w:cs="Arial"/>
          <w:color w:val="000000"/>
          <w:kern w:val="0"/>
          <w:sz w:val="24"/>
          <w:szCs w:val="24"/>
          <w:lang w:eastAsia="ru-RU"/>
          <w14:ligatures w14:val="none"/>
        </w:rPr>
        <w:t xml:space="preserve">.11. </w:t>
      </w:r>
      <w:r w:rsidR="00536D2E"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14:paraId="4468657B" w14:textId="27590919"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5.12. </w:t>
      </w:r>
      <w:r w:rsidR="00536D2E"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услуг по техническому и авторскому надзору за проведением работ по сохранению объекта культурного наследия (памятника истории и культуры) народов Российской Федерации авторами проекта;</w:t>
      </w:r>
    </w:p>
    <w:p w14:paraId="52BCD3AE" w14:textId="6A91454E"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5.13. </w:t>
      </w:r>
      <w:r w:rsidR="00536D2E"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товаров, работ,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14:paraId="31119061" w14:textId="3506BE0F"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5.14. </w:t>
      </w:r>
      <w:r w:rsidR="00536D2E"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аренда нежилого здания, строения, сооружения, нежилого помещения, жилого помещения, а также аренда площадей для проведения выставок, семинаров, конференций, форумов, обучения по программам дополнительного профессионального образования, аренда парковочного места (услуги платной парковки), аренда движимого имущества;</w:t>
      </w:r>
    </w:p>
    <w:p w14:paraId="72281F70" w14:textId="091AEB3E"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5.15. </w:t>
      </w:r>
      <w:r w:rsidR="00536D2E" w:rsidRPr="00A428B2">
        <w:rPr>
          <w:rFonts w:ascii="Arial" w:eastAsia="Times New Roman" w:hAnsi="Arial" w:cs="Arial"/>
          <w:color w:val="000000"/>
          <w:kern w:val="0"/>
          <w:sz w:val="24"/>
          <w:szCs w:val="24"/>
          <w:lang w:eastAsia="ru-RU"/>
          <w14:ligatures w14:val="none"/>
        </w:rPr>
        <w:t>В</w:t>
      </w:r>
      <w:r w:rsidR="002D58E6" w:rsidRPr="00A428B2">
        <w:rPr>
          <w:rFonts w:ascii="Arial" w:eastAsia="Times New Roman" w:hAnsi="Arial" w:cs="Arial"/>
          <w:color w:val="000000"/>
          <w:kern w:val="0"/>
          <w:sz w:val="24"/>
          <w:szCs w:val="24"/>
          <w:lang w:eastAsia="ru-RU"/>
          <w14:ligatures w14:val="none"/>
        </w:rPr>
        <w:t>озникла необходимость в поставке товаров, выполнении работ, оказании услуг при мобилизационной подготовке и (или) при объявлении мобилизации;</w:t>
      </w:r>
    </w:p>
    <w:p w14:paraId="3D962F4E" w14:textId="1222E65F"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5.16. </w:t>
      </w:r>
      <w:r w:rsidR="00536D2E"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услуг по обучению и повышению квалификации, аттестации работников заказчика, в том числе по предписаниям, выданным контролирующими и надзорными органами;</w:t>
      </w:r>
    </w:p>
    <w:p w14:paraId="64E3AFD6" w14:textId="0F5F3C70"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5.17. </w:t>
      </w:r>
      <w:r w:rsidR="00536D2E"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услуг по организации и проведению семинаров, выставок, форумов, конференций, тренингов, совещаний, культурных мероприятий с привлечением волонтеров, конкурсов по отраслевой специфике заказчика, образовательных услуг, в том числе курсов повышения квалификации и профессиональной переподготовки, стажировки и обеспечению участия в них;</w:t>
      </w:r>
    </w:p>
    <w:p w14:paraId="0761B3E1" w14:textId="7B881650"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5.18. </w:t>
      </w:r>
      <w:r w:rsidR="00536D2E"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услуг, связанных с обеспечением визитов делегаций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 услуги связи, услуги перевода и прочие сопутствующие расходы) по отраслевой специфике заказчика;</w:t>
      </w:r>
    </w:p>
    <w:p w14:paraId="595A1205" w14:textId="07F2DB7D"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5.19. </w:t>
      </w:r>
      <w:r w:rsidR="00536D2E" w:rsidRPr="00A428B2">
        <w:rPr>
          <w:rFonts w:ascii="Arial" w:eastAsia="Times New Roman" w:hAnsi="Arial" w:cs="Arial"/>
          <w:color w:val="000000"/>
          <w:kern w:val="0"/>
          <w:sz w:val="24"/>
          <w:szCs w:val="24"/>
          <w:lang w:eastAsia="ru-RU"/>
          <w14:ligatures w14:val="none"/>
        </w:rPr>
        <w:t>В</w:t>
      </w:r>
      <w:r w:rsidR="002D58E6" w:rsidRPr="00A428B2">
        <w:rPr>
          <w:rFonts w:ascii="Arial" w:eastAsia="Times New Roman" w:hAnsi="Arial" w:cs="Arial"/>
          <w:color w:val="000000"/>
          <w:kern w:val="0"/>
          <w:sz w:val="24"/>
          <w:szCs w:val="24"/>
          <w:lang w:eastAsia="ru-RU"/>
          <w14:ligatures w14:val="none"/>
        </w:rPr>
        <w:t xml:space="preserve">озникла необходимость в закупке товаров, работ, услуг для исполнения обязательств по гражданско-правовым договорам, государственным и муниципальным контрактам, в том числе договорам, заключенным в рамках </w:t>
      </w:r>
      <w:r w:rsidR="002D58E6" w:rsidRPr="00A428B2">
        <w:rPr>
          <w:rFonts w:ascii="Arial" w:eastAsia="Times New Roman" w:hAnsi="Arial" w:cs="Arial"/>
          <w:color w:val="000000"/>
          <w:kern w:val="0"/>
          <w:sz w:val="24"/>
          <w:szCs w:val="24"/>
          <w:lang w:eastAsia="ru-RU"/>
          <w14:ligatures w14:val="none"/>
        </w:rPr>
        <w:lastRenderedPageBreak/>
        <w:t>постановления Правительства Российской Федерации от 01.07.2016 №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по которым заказчик является поставщиком (подрядчиком, исполнителем). Закупка в соответствии с данным пунктом осуществляется, в том числе, на основании гражданско-правового договора, государственного, муниципального контракта, который обрел и не утратил юридической силы до даты утверждения настоящего положения о закупке. В рамках исполнения обязательств по этим договорам, контрактам заказчик вправе привлекать поставщиков, подрядчиков, исполнителей без использования конкурентных способов закупки;</w:t>
      </w:r>
    </w:p>
    <w:p w14:paraId="0C8BEAA4" w14:textId="0C1FF81A"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5.5.20</w:t>
      </w:r>
      <w:r w:rsidR="002D58E6" w:rsidRPr="00A428B2">
        <w:rPr>
          <w:rFonts w:ascii="Arial" w:eastAsia="Times New Roman" w:hAnsi="Arial" w:cs="Arial"/>
          <w:color w:val="000000"/>
          <w:kern w:val="0"/>
          <w:sz w:val="24"/>
          <w:szCs w:val="24"/>
          <w:lang w:eastAsia="ru-RU"/>
          <w14:ligatures w14:val="none"/>
        </w:rPr>
        <w:t xml:space="preserve">. </w:t>
      </w:r>
      <w:r w:rsidR="00536D2E"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14:paraId="3D026146" w14:textId="0C5E11E7"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5.21. </w:t>
      </w:r>
      <w:r w:rsidR="00536D2E"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 либо заключение договора об отчуждении в пользу заказчика исключительного права или приобретение лицензионных (сублицензионных) прав на определенные объекты авторских и смежных прав, в том числе литературные, сценарные, аудиовизуальные, музыкальные произведения с текстом или без текста, произведения живописи, графики, дизайна, графические рассказы, комиксы и другие произведения изобразительного искусства, фотографические произведения и произведения, полученные способами, аналогичными фотографии, географические и другие карты, планы, эскизы, относящиеся к географии и к другим наукам, производные или составные произведения, если исключительные или лицензионные права принадлежат единственному лицу или группе лиц совместно, а равно лицу, осуществляющему лицензирование произведений путем предоставления временного доступа к собственным базам, банкам или архивам произведений, либо заключение договора с организацией по управлению правами на коллективной основе;</w:t>
      </w:r>
    </w:p>
    <w:p w14:paraId="70BD6F52" w14:textId="5ABD4336"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5.22. </w:t>
      </w:r>
      <w:r w:rsidR="00536D2E" w:rsidRPr="00A428B2">
        <w:rPr>
          <w:rFonts w:ascii="Arial" w:eastAsia="Times New Roman" w:hAnsi="Arial" w:cs="Arial"/>
          <w:color w:val="000000"/>
          <w:kern w:val="0"/>
          <w:sz w:val="24"/>
          <w:szCs w:val="24"/>
          <w:lang w:eastAsia="ru-RU"/>
          <w14:ligatures w14:val="none"/>
        </w:rPr>
        <w:t>З</w:t>
      </w:r>
      <w:r w:rsidR="002D58E6" w:rsidRPr="00A428B2">
        <w:rPr>
          <w:rFonts w:ascii="Arial" w:eastAsia="Times New Roman" w:hAnsi="Arial" w:cs="Arial"/>
          <w:color w:val="000000"/>
          <w:kern w:val="0"/>
          <w:sz w:val="24"/>
          <w:szCs w:val="24"/>
          <w:lang w:eastAsia="ru-RU"/>
          <w14:ligatures w14:val="none"/>
        </w:rPr>
        <w:t>аключение договора управления многоквартирным домом на основании решения общего собрания собственников помещений в многоквартирном доме или запроса предложений,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14:paraId="65B0C4F7" w14:textId="07EEAFDF"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5.23. </w:t>
      </w:r>
      <w:r w:rsidR="00536D2E" w:rsidRPr="00A428B2">
        <w:rPr>
          <w:rFonts w:ascii="Arial" w:eastAsia="Times New Roman" w:hAnsi="Arial" w:cs="Arial"/>
          <w:color w:val="000000"/>
          <w:kern w:val="0"/>
          <w:sz w:val="24"/>
          <w:szCs w:val="24"/>
          <w:lang w:eastAsia="ru-RU"/>
          <w14:ligatures w14:val="none"/>
        </w:rPr>
        <w:t>З</w:t>
      </w:r>
      <w:r w:rsidR="002D58E6" w:rsidRPr="00A428B2">
        <w:rPr>
          <w:rFonts w:ascii="Arial" w:eastAsia="Times New Roman" w:hAnsi="Arial" w:cs="Arial"/>
          <w:color w:val="000000"/>
          <w:kern w:val="0"/>
          <w:sz w:val="24"/>
          <w:szCs w:val="24"/>
          <w:lang w:eastAsia="ru-RU"/>
          <w14:ligatures w14:val="none"/>
        </w:rPr>
        <w:t>аключение договора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водо-, тепло-, газо-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14:paraId="7B4914A4" w14:textId="5716ECC3"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lastRenderedPageBreak/>
        <w:t>5.</w:t>
      </w:r>
      <w:r w:rsidR="002D58E6" w:rsidRPr="00A428B2">
        <w:rPr>
          <w:rFonts w:ascii="Arial" w:eastAsia="Times New Roman" w:hAnsi="Arial" w:cs="Arial"/>
          <w:color w:val="000000"/>
          <w:kern w:val="0"/>
          <w:sz w:val="24"/>
          <w:szCs w:val="24"/>
          <w:lang w:eastAsia="ru-RU"/>
          <w14:ligatures w14:val="none"/>
        </w:rPr>
        <w:t xml:space="preserve">5.24. </w:t>
      </w:r>
      <w:r w:rsidR="00536D2E" w:rsidRPr="00A428B2">
        <w:rPr>
          <w:rFonts w:ascii="Arial" w:eastAsia="Times New Roman" w:hAnsi="Arial" w:cs="Arial"/>
          <w:color w:val="000000"/>
          <w:kern w:val="0"/>
          <w:sz w:val="24"/>
          <w:szCs w:val="24"/>
          <w:lang w:eastAsia="ru-RU"/>
          <w14:ligatures w14:val="none"/>
        </w:rPr>
        <w:t>З</w:t>
      </w:r>
      <w:r w:rsidR="002D58E6" w:rsidRPr="00A428B2">
        <w:rPr>
          <w:rFonts w:ascii="Arial" w:eastAsia="Times New Roman" w:hAnsi="Arial" w:cs="Arial"/>
          <w:color w:val="000000"/>
          <w:kern w:val="0"/>
          <w:sz w:val="24"/>
          <w:szCs w:val="24"/>
          <w:lang w:eastAsia="ru-RU"/>
          <w14:ligatures w14:val="none"/>
        </w:rPr>
        <w:t>акупка товаров, работ, услуг, связанных с направлением физических лиц для участия в культурных, спортивных и иных мероприятиях (проезд к месту проведения мероприятия и обратно, наем жилого помещения, транспортное обслуживание, обеспечение питанием, стартовый (заявочный) взнос, обеспечение экипировкой, спортивным инвентарем и оборудованием и др.);</w:t>
      </w:r>
    </w:p>
    <w:p w14:paraId="3906F720" w14:textId="18E97FCD"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5.25. </w:t>
      </w:r>
      <w:r w:rsidR="00536D2E" w:rsidRPr="00A428B2">
        <w:rPr>
          <w:rFonts w:ascii="Arial" w:eastAsia="Times New Roman" w:hAnsi="Arial" w:cs="Arial"/>
          <w:color w:val="000000"/>
          <w:kern w:val="0"/>
          <w:sz w:val="24"/>
          <w:szCs w:val="24"/>
          <w:lang w:eastAsia="ru-RU"/>
          <w14:ligatures w14:val="none"/>
        </w:rPr>
        <w:t>З</w:t>
      </w:r>
      <w:r w:rsidR="002D58E6" w:rsidRPr="00A428B2">
        <w:rPr>
          <w:rFonts w:ascii="Arial" w:eastAsia="Times New Roman" w:hAnsi="Arial" w:cs="Arial"/>
          <w:color w:val="000000"/>
          <w:kern w:val="0"/>
          <w:sz w:val="24"/>
          <w:szCs w:val="24"/>
          <w:lang w:eastAsia="ru-RU"/>
          <w14:ligatures w14:val="none"/>
        </w:rPr>
        <w:t>аключение договора, предметом которого является оказание всех видов банковских и финансовых услуг, в том числе кредитование, овердрафт, кредиты на пополнение оборотных средств, инвестиционные кредиты, проектное финансирование, торговое финансирование, банковская гарантия, инкассация денежной наличности, прием и пересчет денежной наличности;</w:t>
      </w:r>
    </w:p>
    <w:p w14:paraId="3F8E4CCC" w14:textId="1F584D4C"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5.26. </w:t>
      </w:r>
      <w:r w:rsidR="00536D2E"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услуг по проверке средств измерения;</w:t>
      </w:r>
    </w:p>
    <w:p w14:paraId="11984A84" w14:textId="5F98543D"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5.27. </w:t>
      </w:r>
      <w:r w:rsidR="00536D2E"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товаров, работ, услуг за счет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при условии, что применение конкурентных способов осуществления закупок, требующих затрат времени, нецелесообразно;</w:t>
      </w:r>
    </w:p>
    <w:p w14:paraId="406B1396" w14:textId="4C40E495"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5.28. </w:t>
      </w:r>
      <w:r w:rsidR="0078572A"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товаров, работ, услуг, осуществляемых в рамках проведения творческих, просветительских мероприятий, информационных кампаний, утвержденных высшим исполнительным органом Воронежской области, исполнительными органами Воронежской области или структурными подразделениями Правительства Воронежской области при условии, что применение конкурентных способов осуществления закупок, требующих затрат времени, нецелесообразно;</w:t>
      </w:r>
    </w:p>
    <w:p w14:paraId="02CAE5B4" w14:textId="1178A995"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5.29. </w:t>
      </w:r>
      <w:r w:rsidR="0078572A"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заключение договора, предметом которого является приобретение нежилого здания, строения, сооружения, нежилого помещения, жилого помещения;</w:t>
      </w:r>
    </w:p>
    <w:p w14:paraId="32170F7D" w14:textId="0D244B16"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5.30. </w:t>
      </w:r>
      <w:r w:rsidR="0078572A"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услуг по информационному сопровождению и обслуживанию информационно-справочных систем;</w:t>
      </w:r>
    </w:p>
    <w:p w14:paraId="30F24FE3" w14:textId="64E7EDC2"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5.31. </w:t>
      </w:r>
      <w:r w:rsidR="0078572A"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товара, работы или услуги, являющихся предметом договора, расторжение которого осуществлено заказчиком в одностороннем порядке по основаниям, предусмотренным Гражданским кодексом Российской Федерации. При этом в случае, если до расторжения договора поставщик (подрядчик, исполнитель) частично исполнил обязательства, предусмотренные договорам, при заключении нового договора на основании настоящего пункта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расторгаемому договору, а цена договора должна быть уменьшена пропорционально количеству поставленного товара, объему выполненной работы или оказанной услуги;</w:t>
      </w:r>
    </w:p>
    <w:p w14:paraId="3463E679" w14:textId="7E3C0EBE"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5.32. </w:t>
      </w:r>
      <w:r w:rsidR="0078572A" w:rsidRPr="00A428B2">
        <w:rPr>
          <w:rFonts w:ascii="Arial" w:eastAsia="Times New Roman" w:hAnsi="Arial" w:cs="Arial"/>
          <w:color w:val="000000"/>
          <w:kern w:val="0"/>
          <w:sz w:val="24"/>
          <w:szCs w:val="24"/>
          <w:lang w:eastAsia="ru-RU"/>
          <w14:ligatures w14:val="none"/>
        </w:rPr>
        <w:t>З</w:t>
      </w:r>
      <w:r w:rsidR="002D58E6" w:rsidRPr="00A428B2">
        <w:rPr>
          <w:rFonts w:ascii="Arial" w:eastAsia="Times New Roman" w:hAnsi="Arial" w:cs="Arial"/>
          <w:color w:val="000000"/>
          <w:kern w:val="0"/>
          <w:sz w:val="24"/>
          <w:szCs w:val="24"/>
          <w:lang w:eastAsia="ru-RU"/>
          <w14:ligatures w14:val="none"/>
        </w:rPr>
        <w:t>акупка (конкурс, аукцион, запрос котировок, запрос предложений) была признана несостоявшейся по следующим основаниям:</w:t>
      </w:r>
    </w:p>
    <w:p w14:paraId="0B56AF82" w14:textId="77777777" w:rsidR="002D58E6" w:rsidRPr="00A428B2" w:rsidRDefault="002D58E6"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1) в связи с тем, что по окончании срока подачи заявок на участие в закупке подана только одна заявка, при этом такая заявка признана соответствующей требованиям настоящего положения о закупке и документации о закупке;</w:t>
      </w:r>
    </w:p>
    <w:p w14:paraId="1797D7E2" w14:textId="77777777" w:rsidR="002D58E6" w:rsidRPr="00A428B2" w:rsidRDefault="002D58E6" w:rsidP="002D58E6">
      <w:pPr>
        <w:spacing w:after="0" w:line="240" w:lineRule="auto"/>
        <w:ind w:firstLine="709"/>
        <w:jc w:val="both"/>
        <w:rPr>
          <w:rFonts w:ascii="Arial" w:eastAsia="Times New Roman" w:hAnsi="Arial" w:cs="Arial"/>
          <w:color w:val="000000"/>
          <w:kern w:val="0"/>
          <w:sz w:val="24"/>
          <w:szCs w:val="24"/>
          <w:lang w:eastAsia="ru-RU"/>
          <w14:ligatures w14:val="none"/>
        </w:rPr>
      </w:pPr>
    </w:p>
    <w:p w14:paraId="3741C1C8" w14:textId="77777777" w:rsidR="002D58E6" w:rsidRPr="00A428B2" w:rsidRDefault="002D58E6"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lastRenderedPageBreak/>
        <w:t>2) в связи с тем, что по результатам рассмотрения заявок на участие в закупке только одна заявка признана соответствующей требованиям настоящего положения о закупке и документации о закупке;</w:t>
      </w:r>
    </w:p>
    <w:p w14:paraId="43116022" w14:textId="77777777" w:rsidR="002D58E6" w:rsidRPr="00A428B2" w:rsidRDefault="002D58E6"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3) в связи с тем, что в аукционе участвовал один участник;</w:t>
      </w:r>
    </w:p>
    <w:p w14:paraId="39AFD4F4" w14:textId="77777777" w:rsidR="002D58E6" w:rsidRPr="00A428B2" w:rsidRDefault="002D58E6"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4) в связи с тем, что по окончании срока подачи заявок на участие в закупке не подано ни одной такой заявки;</w:t>
      </w:r>
    </w:p>
    <w:p w14:paraId="16498E6A" w14:textId="77777777" w:rsidR="002D58E6" w:rsidRPr="00A428B2" w:rsidRDefault="002D58E6"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 в связи с тем, что по результатам рассмотрения заявок на участие в закупке комиссия отклонила все такие заявки;</w:t>
      </w:r>
    </w:p>
    <w:p w14:paraId="721B3649" w14:textId="77777777" w:rsidR="002D58E6" w:rsidRPr="00A428B2" w:rsidRDefault="002D58E6"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6) в случае, если после даты окончания срока подачи заявок на участие в запросе котировок, указанного в извещении о продлении срока подачи таких заявок, не подано ни одной такой заявки или комиссией отклонены все поданные заявки на участие в таком запросе;</w:t>
      </w:r>
    </w:p>
    <w:p w14:paraId="7706F45A" w14:textId="77777777" w:rsidR="002D58E6" w:rsidRPr="00A428B2" w:rsidRDefault="002D58E6"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7) в случае, если после даты окончания срока подачи заявок на участие в запросе предложений, указанного в извещении о продлении срока подачи таких заявок, не подано ни одной такой заявки или комиссией отклонены все поданные заявки на участие в таком запросе;</w:t>
      </w:r>
    </w:p>
    <w:p w14:paraId="00B0F8B1" w14:textId="77777777" w:rsidR="002D58E6" w:rsidRPr="00A428B2" w:rsidRDefault="002D58E6"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8) в связи с тем, что в течение десяти минут после начала проведения аукциона в электронной форме ни один из его участников не подал предложение о цене договора;</w:t>
      </w:r>
    </w:p>
    <w:p w14:paraId="074995AF" w14:textId="77777777" w:rsidR="002D58E6" w:rsidRPr="00A428B2" w:rsidRDefault="002D58E6"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9) в связи с тем, что победитель закупки и (или) участник закупки, занявший второе место, уклонились от заключения договора.</w:t>
      </w:r>
    </w:p>
    <w:p w14:paraId="73FBA36B" w14:textId="77777777" w:rsidR="002D58E6" w:rsidRPr="00A428B2" w:rsidRDefault="002D58E6"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При этом договор с единственным поставщиком (исполнителем, подрядчиком) заключается в соответствии со следующими требованиями:</w:t>
      </w:r>
    </w:p>
    <w:p w14:paraId="34B00AA8" w14:textId="77777777" w:rsidR="002D58E6" w:rsidRPr="00A428B2" w:rsidRDefault="002D58E6"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1) на условиях, предусмотренных извещением и (или) документацией о конкурентной закупке;</w:t>
      </w:r>
    </w:p>
    <w:p w14:paraId="68682596" w14:textId="77777777" w:rsidR="002D58E6" w:rsidRPr="00A428B2" w:rsidRDefault="002D58E6"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2) по цене, не превышающей начальную (максимальную) цену договора, а также цену договора, предложенную участником закупки (если в соответствии с настоящим положением о закупке заявка участника закупки содержит предложение о цене договора и (или) предусмотрена подача участником закупки такого предложения), либо по цене за единицу товара, работы, услуги и максимальному значению цены договора (в случае, предусмотренном пунктом 13.6. настоящего положения о закупке).</w:t>
      </w:r>
    </w:p>
    <w:p w14:paraId="31BE8E8A" w14:textId="06AAB50C"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5.33. </w:t>
      </w:r>
      <w:r w:rsidR="0078572A"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 xml:space="preserve">существляется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w:t>
      </w:r>
      <w:proofErr w:type="spellStart"/>
      <w:r w:rsidR="002D58E6" w:rsidRPr="00A428B2">
        <w:rPr>
          <w:rFonts w:ascii="Arial" w:eastAsia="Times New Roman" w:hAnsi="Arial" w:cs="Arial"/>
          <w:color w:val="000000"/>
          <w:kern w:val="0"/>
          <w:sz w:val="24"/>
          <w:szCs w:val="24"/>
          <w:lang w:eastAsia="ru-RU"/>
          <w14:ligatures w14:val="none"/>
        </w:rPr>
        <w:t>фотофонда</w:t>
      </w:r>
      <w:proofErr w:type="spellEnd"/>
      <w:r w:rsidR="002D58E6" w:rsidRPr="00A428B2">
        <w:rPr>
          <w:rFonts w:ascii="Arial" w:eastAsia="Times New Roman" w:hAnsi="Arial" w:cs="Arial"/>
          <w:color w:val="000000"/>
          <w:kern w:val="0"/>
          <w:sz w:val="24"/>
          <w:szCs w:val="24"/>
          <w:lang w:eastAsia="ru-RU"/>
          <w14:ligatures w14:val="none"/>
        </w:rPr>
        <w:t xml:space="preserve"> и аналогичных фондов, либо осуществляется закупка товаров, работ, услуг в целях пополнения коллекции животных в зоопарке;</w:t>
      </w:r>
    </w:p>
    <w:p w14:paraId="1BB61AFB" w14:textId="6239A2D7"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5.34. </w:t>
      </w:r>
      <w:r w:rsidR="0078572A"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заказчика;</w:t>
      </w:r>
    </w:p>
    <w:p w14:paraId="11B26E71" w14:textId="35778E82"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5.35. </w:t>
      </w:r>
      <w:r w:rsidR="0078572A" w:rsidRPr="00A428B2">
        <w:rPr>
          <w:rFonts w:ascii="Arial" w:eastAsia="Times New Roman" w:hAnsi="Arial" w:cs="Arial"/>
          <w:color w:val="000000"/>
          <w:kern w:val="0"/>
          <w:sz w:val="24"/>
          <w:szCs w:val="24"/>
          <w:lang w:eastAsia="ru-RU"/>
          <w14:ligatures w14:val="none"/>
        </w:rPr>
        <w:t>З</w:t>
      </w:r>
      <w:r w:rsidR="002D58E6" w:rsidRPr="00A428B2">
        <w:rPr>
          <w:rFonts w:ascii="Arial" w:eastAsia="Times New Roman" w:hAnsi="Arial" w:cs="Arial"/>
          <w:color w:val="000000"/>
          <w:kern w:val="0"/>
          <w:sz w:val="24"/>
          <w:szCs w:val="24"/>
          <w:lang w:eastAsia="ru-RU"/>
          <w14:ligatures w14:val="none"/>
        </w:rPr>
        <w:t>аключение договора на посещение зоопарка, театра, кинотеатра, концерта, цирка, музея, выставки или спортивного мероприятия;</w:t>
      </w:r>
    </w:p>
    <w:p w14:paraId="10AEDD25" w14:textId="72C7A0DB"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5.36. </w:t>
      </w:r>
      <w:r w:rsidR="0078572A" w:rsidRPr="00A428B2">
        <w:rPr>
          <w:rFonts w:ascii="Arial" w:eastAsia="Times New Roman" w:hAnsi="Arial" w:cs="Arial"/>
          <w:color w:val="000000"/>
          <w:kern w:val="0"/>
          <w:sz w:val="24"/>
          <w:szCs w:val="24"/>
          <w:lang w:eastAsia="ru-RU"/>
          <w14:ligatures w14:val="none"/>
        </w:rPr>
        <w:t>З</w:t>
      </w:r>
      <w:r w:rsidR="002D58E6" w:rsidRPr="00A428B2">
        <w:rPr>
          <w:rFonts w:ascii="Arial" w:eastAsia="Times New Roman" w:hAnsi="Arial" w:cs="Arial"/>
          <w:color w:val="000000"/>
          <w:kern w:val="0"/>
          <w:sz w:val="24"/>
          <w:szCs w:val="24"/>
          <w:lang w:eastAsia="ru-RU"/>
          <w14:ligatures w14:val="none"/>
        </w:rPr>
        <w:t xml:space="preserve">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w:t>
      </w:r>
      <w:r w:rsidR="002D58E6" w:rsidRPr="00A428B2">
        <w:rPr>
          <w:rFonts w:ascii="Arial" w:eastAsia="Times New Roman" w:hAnsi="Arial" w:cs="Arial"/>
          <w:color w:val="000000"/>
          <w:kern w:val="0"/>
          <w:sz w:val="24"/>
          <w:szCs w:val="24"/>
          <w:lang w:eastAsia="ru-RU"/>
          <w14:ligatures w14:val="none"/>
        </w:rPr>
        <w:lastRenderedPageBreak/>
        <w:t>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 либо с физическим лицом или юридическим лицом на выполнение работ, оказание услуг по художественно-декоративному оформлению объектов;</w:t>
      </w:r>
    </w:p>
    <w:p w14:paraId="3C258C49" w14:textId="23C664CC"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5.37. </w:t>
      </w:r>
      <w:r w:rsidR="0078572A" w:rsidRPr="00A428B2">
        <w:rPr>
          <w:rFonts w:ascii="Arial" w:eastAsia="Times New Roman" w:hAnsi="Arial" w:cs="Arial"/>
          <w:color w:val="000000"/>
          <w:kern w:val="0"/>
          <w:sz w:val="24"/>
          <w:szCs w:val="24"/>
          <w:lang w:eastAsia="ru-RU"/>
          <w14:ligatures w14:val="none"/>
        </w:rPr>
        <w:t>З</w:t>
      </w:r>
      <w:r w:rsidR="002D58E6" w:rsidRPr="00A428B2">
        <w:rPr>
          <w:rFonts w:ascii="Arial" w:eastAsia="Times New Roman" w:hAnsi="Arial" w:cs="Arial"/>
          <w:color w:val="000000"/>
          <w:kern w:val="0"/>
          <w:sz w:val="24"/>
          <w:szCs w:val="24"/>
          <w:lang w:eastAsia="ru-RU"/>
          <w14:ligatures w14:val="none"/>
        </w:rPr>
        <w:t>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14:paraId="5DF1475B" w14:textId="158BA94C"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5.38. </w:t>
      </w:r>
      <w:r w:rsidR="0078572A" w:rsidRPr="00A428B2">
        <w:rPr>
          <w:rFonts w:ascii="Arial" w:eastAsia="Times New Roman" w:hAnsi="Arial" w:cs="Arial"/>
          <w:color w:val="000000"/>
          <w:kern w:val="0"/>
          <w:sz w:val="24"/>
          <w:szCs w:val="24"/>
          <w:lang w:eastAsia="ru-RU"/>
          <w14:ligatures w14:val="none"/>
        </w:rPr>
        <w:t>З</w:t>
      </w:r>
      <w:r w:rsidR="002D58E6" w:rsidRPr="00A428B2">
        <w:rPr>
          <w:rFonts w:ascii="Arial" w:eastAsia="Times New Roman" w:hAnsi="Arial" w:cs="Arial"/>
          <w:color w:val="000000"/>
          <w:kern w:val="0"/>
          <w:sz w:val="24"/>
          <w:szCs w:val="24"/>
          <w:lang w:eastAsia="ru-RU"/>
          <w14:ligatures w14:val="none"/>
        </w:rPr>
        <w:t>аключение договора в случае, если для выполнения государственного задания, выполнения обязательств государственного (муниципального) контракта или гражданско-правового договора заказчик привлекает специалистов для оказания услуг в сфере общественных, гуманитарных или естественных наук, в сфере законотворческого процесса, специалистов в иных сферах общественных отношений;</w:t>
      </w:r>
    </w:p>
    <w:p w14:paraId="3FCA0BF3" w14:textId="26FFC320"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5.39. </w:t>
      </w:r>
      <w:r w:rsidR="0078572A"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товаров, выполнение работ, оказание услуг, связанных с оказанием государственной социальной помощи за счет средств областного бюджета малоимущим семьям, малоимущим одиноко проживающим гражданам, реабилитированным лицам, лицам, признанным пострадавшими от политических репрессий, а также иным категориям граждан, проживающим на территории Воронежской области, в соответствии с действующим законодательством;</w:t>
      </w:r>
    </w:p>
    <w:p w14:paraId="41776012" w14:textId="7DAA3473"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5.40. </w:t>
      </w:r>
      <w:r w:rsidR="0078572A"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товаров, выполнение работ, оказание услуг, связанных с оказанием гуманитарной и благотворительной помощи организациям, малообеспеченным и иным категориям граждан, проживающим на территории Воронежской области;</w:t>
      </w:r>
    </w:p>
    <w:p w14:paraId="65BF26F2" w14:textId="128EDF92"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5.41. </w:t>
      </w:r>
      <w:r w:rsidR="0078572A"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услуг по проведению предрейсового (послерейсового) медицинского осмотра, периодического медицинского осмотра в бюджетных учреждениях здравоохранения Воронежской области по тарифам (ценам), утвержденным приказом данного учреждения;</w:t>
      </w:r>
    </w:p>
    <w:p w14:paraId="7145F797" w14:textId="77777777" w:rsidR="002D58E6" w:rsidRPr="00A428B2" w:rsidRDefault="002D58E6" w:rsidP="002D58E6">
      <w:pPr>
        <w:spacing w:after="0" w:line="240" w:lineRule="auto"/>
        <w:ind w:firstLine="709"/>
        <w:jc w:val="both"/>
        <w:rPr>
          <w:rFonts w:ascii="Arial" w:eastAsia="Times New Roman" w:hAnsi="Arial" w:cs="Arial"/>
          <w:color w:val="000000"/>
          <w:kern w:val="0"/>
          <w:sz w:val="24"/>
          <w:szCs w:val="24"/>
          <w:lang w:eastAsia="ru-RU"/>
          <w14:ligatures w14:val="none"/>
        </w:rPr>
      </w:pPr>
    </w:p>
    <w:p w14:paraId="2438485B" w14:textId="6F38D875"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5.42. </w:t>
      </w:r>
      <w:r w:rsidR="0078572A"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товаров, работ, услуг, связанных с деятельностью средств массовой информации, в том числе с обеспечением производства, выпуска, сортировки, упаковки, экспедирования, распространения продукции средства массовой информации, поддержкой информационной инфраструктуры, деятельностью информационных агентств, распространением информационных материалов, сообщений при помощи сайтов или страниц сайтов в информационно-телекоммуникационной сети «Интернет», социальных сетей, сервисов обмена мгновенными сообщениями, информационных систем и иной деятельности, связанной с производством, хранением и распространением информации;</w:t>
      </w:r>
    </w:p>
    <w:p w14:paraId="11E61E69" w14:textId="6E1EED3A"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5.43. </w:t>
      </w:r>
      <w:r w:rsidR="0078572A"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 xml:space="preserve">существляется закупка при выполнении работ, оказании услуг по разработке документации по определению предмета охраны объектов культурного наследия, разработке (определению) границ территорий объектов культурного наследия и выявленных объектов культурного наследия, разработке зон охраны объектов культурного наследия, установлению историко-культурной ценности объектов, обладающих признаками объекта культурного наследия, проведению </w:t>
      </w:r>
      <w:r w:rsidR="002D58E6" w:rsidRPr="00A428B2">
        <w:rPr>
          <w:rFonts w:ascii="Arial" w:eastAsia="Times New Roman" w:hAnsi="Arial" w:cs="Arial"/>
          <w:color w:val="000000"/>
          <w:kern w:val="0"/>
          <w:sz w:val="24"/>
          <w:szCs w:val="24"/>
          <w:lang w:eastAsia="ru-RU"/>
          <w14:ligatures w14:val="none"/>
        </w:rPr>
        <w:lastRenderedPageBreak/>
        <w:t>государственной историко-культурной экспертизы, подготовке сведений для внесения информации об объектах культурного наследия в Единый государственный реестр недвижимости, в том числе выполнение работ по координированию границ территорий, зон охраны, защитных зон объектов культурного наследия;</w:t>
      </w:r>
    </w:p>
    <w:p w14:paraId="01843DE7" w14:textId="48FE2B7C"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5.44. </w:t>
      </w:r>
      <w:r w:rsidR="0078572A" w:rsidRPr="00A428B2">
        <w:rPr>
          <w:rFonts w:ascii="Arial" w:eastAsia="Times New Roman" w:hAnsi="Arial" w:cs="Arial"/>
          <w:color w:val="000000"/>
          <w:kern w:val="0"/>
          <w:sz w:val="24"/>
          <w:szCs w:val="24"/>
          <w:lang w:eastAsia="ru-RU"/>
          <w14:ligatures w14:val="none"/>
        </w:rPr>
        <w:t>З</w:t>
      </w:r>
      <w:r w:rsidR="002D58E6" w:rsidRPr="00A428B2">
        <w:rPr>
          <w:rFonts w:ascii="Arial" w:eastAsia="Times New Roman" w:hAnsi="Arial" w:cs="Arial"/>
          <w:color w:val="000000"/>
          <w:kern w:val="0"/>
          <w:sz w:val="24"/>
          <w:szCs w:val="24"/>
          <w:lang w:eastAsia="ru-RU"/>
          <w14:ligatures w14:val="none"/>
        </w:rPr>
        <w:t>аключение договора, предметом которого являются социологические опросы (исследования), доклады, социологические и аналитические замеры (в том числе состояния общественного мнения) по вопросам развития общественно-политических и социально-экономических отношений и процессов;</w:t>
      </w:r>
    </w:p>
    <w:p w14:paraId="5599CD17" w14:textId="2CC911C8"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5.45. </w:t>
      </w:r>
      <w:r w:rsidR="0078572A" w:rsidRPr="00A428B2">
        <w:rPr>
          <w:rFonts w:ascii="Arial" w:eastAsia="Times New Roman" w:hAnsi="Arial" w:cs="Arial"/>
          <w:color w:val="000000"/>
          <w:kern w:val="0"/>
          <w:sz w:val="24"/>
          <w:szCs w:val="24"/>
          <w:lang w:eastAsia="ru-RU"/>
          <w14:ligatures w14:val="none"/>
        </w:rPr>
        <w:t>З</w:t>
      </w:r>
      <w:r w:rsidR="002D58E6" w:rsidRPr="00A428B2">
        <w:rPr>
          <w:rFonts w:ascii="Arial" w:eastAsia="Times New Roman" w:hAnsi="Arial" w:cs="Arial"/>
          <w:color w:val="000000"/>
          <w:kern w:val="0"/>
          <w:sz w:val="24"/>
          <w:szCs w:val="24"/>
          <w:lang w:eastAsia="ru-RU"/>
          <w14:ligatures w14:val="none"/>
        </w:rPr>
        <w:t>аключение договора на оказание услуг по транспортному обслуживанию, по проведению технического осмотра, в том числе с выдачей диагностической карты, по мойке автомобилей с государственным учреждением, государственным унитарным предприятием Воронежской области;</w:t>
      </w:r>
    </w:p>
    <w:p w14:paraId="0FA8093F" w14:textId="1CFDF710"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5.46. </w:t>
      </w:r>
      <w:r w:rsidR="0078572A"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услуг, связанных с организацией и проведением официальных спортивных мероприятий и физкультурных мероприятий, учебно-тренировочных сборов спортивных сборных команд Воронежской области на территории Воронежской области в соответствии с календарным планом официальных физкультурных и спортивных мероприятий Воронежской области»;</w:t>
      </w:r>
    </w:p>
    <w:p w14:paraId="6FA2BB88" w14:textId="01B2D9E8"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5.47. </w:t>
      </w:r>
      <w:r w:rsidR="0078572A"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существляются закупки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том числе в случаях, определенных в соответствии с пунктом 2 части 1 статьи 93 Федерального закона № 44-ФЗ;</w:t>
      </w:r>
    </w:p>
    <w:p w14:paraId="51013F60" w14:textId="76A94D4A"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5.48. </w:t>
      </w:r>
      <w:r w:rsidR="00FC0AB2"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закупка товаров, работ, услуг, необходимых для осуществления деятельности и исполнения обязательств регионального оператора по обращению с твердыми коммунальными отходами;</w:t>
      </w:r>
    </w:p>
    <w:p w14:paraId="0583C061" w14:textId="236B1D72"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5.49. </w:t>
      </w:r>
      <w:r w:rsidR="00FC0AB2" w:rsidRPr="00A428B2">
        <w:rPr>
          <w:rFonts w:ascii="Arial" w:eastAsia="Times New Roman" w:hAnsi="Arial" w:cs="Arial"/>
          <w:color w:val="000000"/>
          <w:kern w:val="0"/>
          <w:sz w:val="24"/>
          <w:szCs w:val="24"/>
          <w:lang w:eastAsia="ru-RU"/>
          <w14:ligatures w14:val="none"/>
        </w:rPr>
        <w:t>О</w:t>
      </w:r>
      <w:r w:rsidR="002D58E6" w:rsidRPr="00A428B2">
        <w:rPr>
          <w:rFonts w:ascii="Arial" w:eastAsia="Times New Roman" w:hAnsi="Arial" w:cs="Arial"/>
          <w:color w:val="000000"/>
          <w:kern w:val="0"/>
          <w:sz w:val="24"/>
          <w:szCs w:val="24"/>
          <w:lang w:eastAsia="ru-RU"/>
          <w14:ligatures w14:val="none"/>
        </w:rPr>
        <w:t>существляется перечисление взносов на капитальный ремонт на специальный счет в целях формирования фонда капитального ремонта в виде денежных средств, находящихся на специальном счете, или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доме в отношении регионального оператора;</w:t>
      </w:r>
    </w:p>
    <w:p w14:paraId="5A20B364" w14:textId="6AD99F77" w:rsidR="002D58E6"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5.50. </w:t>
      </w:r>
      <w:r w:rsidR="00FC0AB2" w:rsidRPr="00A428B2">
        <w:rPr>
          <w:rFonts w:ascii="Arial" w:eastAsia="Times New Roman" w:hAnsi="Arial" w:cs="Arial"/>
          <w:color w:val="000000"/>
          <w:kern w:val="0"/>
          <w:sz w:val="24"/>
          <w:szCs w:val="24"/>
          <w:lang w:eastAsia="ru-RU"/>
          <w14:ligatures w14:val="none"/>
        </w:rPr>
        <w:t>З</w:t>
      </w:r>
      <w:r w:rsidR="002D58E6" w:rsidRPr="00A428B2">
        <w:rPr>
          <w:rFonts w:ascii="Arial" w:eastAsia="Times New Roman" w:hAnsi="Arial" w:cs="Arial"/>
          <w:color w:val="000000"/>
          <w:kern w:val="0"/>
          <w:sz w:val="24"/>
          <w:szCs w:val="24"/>
          <w:lang w:eastAsia="ru-RU"/>
          <w14:ligatures w14:val="none"/>
        </w:rPr>
        <w:t>аключение договора на выполнение работ, оказание услуг физическими лицами, не являющимися индивидуальными предпринимателями;</w:t>
      </w:r>
    </w:p>
    <w:p w14:paraId="6177393C" w14:textId="399FC71A" w:rsidR="005A68BA" w:rsidRPr="00A428B2" w:rsidRDefault="00562015" w:rsidP="002D58E6">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2D58E6" w:rsidRPr="00A428B2">
        <w:rPr>
          <w:rFonts w:ascii="Arial" w:eastAsia="Times New Roman" w:hAnsi="Arial" w:cs="Arial"/>
          <w:color w:val="000000"/>
          <w:kern w:val="0"/>
          <w:sz w:val="24"/>
          <w:szCs w:val="24"/>
          <w:lang w:eastAsia="ru-RU"/>
          <w14:ligatures w14:val="none"/>
        </w:rPr>
        <w:t xml:space="preserve">5.51. </w:t>
      </w:r>
      <w:r w:rsidR="00FC0AB2" w:rsidRPr="00A428B2">
        <w:rPr>
          <w:rFonts w:ascii="Arial" w:eastAsia="Times New Roman" w:hAnsi="Arial" w:cs="Arial"/>
          <w:color w:val="000000"/>
          <w:kern w:val="0"/>
          <w:sz w:val="24"/>
          <w:szCs w:val="24"/>
          <w:lang w:eastAsia="ru-RU"/>
          <w14:ligatures w14:val="none"/>
        </w:rPr>
        <w:t>З</w:t>
      </w:r>
      <w:r w:rsidR="002D58E6" w:rsidRPr="00A428B2">
        <w:rPr>
          <w:rFonts w:ascii="Arial" w:eastAsia="Times New Roman" w:hAnsi="Arial" w:cs="Arial"/>
          <w:color w:val="000000"/>
          <w:kern w:val="0"/>
          <w:sz w:val="24"/>
          <w:szCs w:val="24"/>
          <w:lang w:eastAsia="ru-RU"/>
          <w14:ligatures w14:val="none"/>
        </w:rPr>
        <w:t>аключение договора на поставку лекарственных препаратов или медицинских изделий, которые не имеют российских аналогов и производство которых осуществляется единственным производителем, происходящим из иностранного государства, не вводившего в отношении Российской Федерации ограничительных мер экономического характера, с поставщиком таких лекарственных препаратов или медицинских изделий, включенным в реестр единственных поставщиков таких лекарственных препаратов и медицинских изделий, утвержденный Правительством Российской Федерации.</w:t>
      </w:r>
    </w:p>
    <w:p w14:paraId="29F962E9" w14:textId="5115DA1D" w:rsidR="00CE6E48" w:rsidRPr="00A428B2" w:rsidRDefault="00562015" w:rsidP="00CE6E48">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5.5.52</w:t>
      </w:r>
      <w:r w:rsidR="00FC0AB2" w:rsidRPr="00A428B2">
        <w:rPr>
          <w:rFonts w:ascii="Arial" w:eastAsia="Times New Roman" w:hAnsi="Arial" w:cs="Arial"/>
          <w:color w:val="000000"/>
          <w:kern w:val="0"/>
          <w:sz w:val="24"/>
          <w:szCs w:val="24"/>
          <w:lang w:eastAsia="ru-RU"/>
          <w14:ligatures w14:val="none"/>
        </w:rPr>
        <w:t>.</w:t>
      </w:r>
      <w:r w:rsidR="00CE6E48" w:rsidRPr="00A428B2">
        <w:rPr>
          <w:rFonts w:ascii="Arial" w:eastAsia="Times New Roman" w:hAnsi="Arial" w:cs="Arial"/>
          <w:color w:val="000000"/>
          <w:kern w:val="0"/>
          <w:sz w:val="24"/>
          <w:szCs w:val="24"/>
          <w:lang w:eastAsia="ru-RU"/>
          <w14:ligatures w14:val="none"/>
        </w:rPr>
        <w:t xml:space="preserve"> </w:t>
      </w:r>
      <w:r w:rsidR="00FC0AB2" w:rsidRPr="00A428B2">
        <w:rPr>
          <w:rFonts w:ascii="Arial" w:eastAsia="Times New Roman" w:hAnsi="Arial" w:cs="Arial"/>
          <w:color w:val="000000"/>
          <w:kern w:val="0"/>
          <w:sz w:val="24"/>
          <w:szCs w:val="24"/>
          <w:lang w:eastAsia="ru-RU"/>
          <w14:ligatures w14:val="none"/>
        </w:rPr>
        <w:t>З</w:t>
      </w:r>
      <w:r w:rsidR="00CE6E48" w:rsidRPr="00A428B2">
        <w:rPr>
          <w:rFonts w:ascii="Arial" w:eastAsia="Times New Roman" w:hAnsi="Arial" w:cs="Arial"/>
          <w:color w:val="000000"/>
          <w:kern w:val="0"/>
          <w:sz w:val="24"/>
          <w:szCs w:val="24"/>
          <w:lang w:eastAsia="ru-RU"/>
          <w14:ligatures w14:val="none"/>
        </w:rPr>
        <w:t>акупка у единственного поставщика на сумму, не превышающую 100 000 рублей.</w:t>
      </w:r>
    </w:p>
    <w:p w14:paraId="420474DE" w14:textId="77777777" w:rsidR="00CE6E48" w:rsidRPr="00A428B2" w:rsidRDefault="00CE6E48" w:rsidP="00CE6E48">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При проведении закупки у единственного поставщика в случаях, предусмотренным настоящим пунктом, заключение договора осуществляется в следующем порядке:</w:t>
      </w:r>
    </w:p>
    <w:p w14:paraId="7D10373F" w14:textId="25A6B742" w:rsidR="00CE6E48" w:rsidRPr="00A428B2" w:rsidRDefault="00CE6E48" w:rsidP="00CE6E48">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lastRenderedPageBreak/>
        <w:t>1)</w:t>
      </w:r>
      <w:r w:rsidR="00EB7E6A" w:rsidRPr="00A428B2">
        <w:rPr>
          <w:rFonts w:ascii="Arial" w:eastAsia="Times New Roman" w:hAnsi="Arial" w:cs="Arial"/>
          <w:color w:val="000000"/>
          <w:kern w:val="0"/>
          <w:sz w:val="24"/>
          <w:szCs w:val="24"/>
          <w:lang w:eastAsia="ru-RU"/>
          <w14:ligatures w14:val="none"/>
        </w:rPr>
        <w:t xml:space="preserve"> </w:t>
      </w:r>
      <w:r w:rsidRPr="00A428B2">
        <w:rPr>
          <w:rFonts w:ascii="Arial" w:eastAsia="Times New Roman" w:hAnsi="Arial" w:cs="Arial"/>
          <w:color w:val="000000"/>
          <w:kern w:val="0"/>
          <w:sz w:val="24"/>
          <w:szCs w:val="24"/>
          <w:lang w:eastAsia="ru-RU"/>
          <w14:ligatures w14:val="none"/>
        </w:rPr>
        <w:t>Заказчик направляет потенциальному поставщику запрос о предоставлении счета на поставку товаров либо поставщик выступает с инициативой путем направления коммерческого предложения (счета, счета-оферты).</w:t>
      </w:r>
    </w:p>
    <w:p w14:paraId="76F806B1" w14:textId="76FBE123" w:rsidR="00CE6E48" w:rsidRPr="00A428B2" w:rsidRDefault="00CE6E48" w:rsidP="00CE6E48">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2) Письменное предложение поставщика (счет, счет на оплату, счет-оферта, коммерческое предложение), содержащее все существенные условия будущей сделки (наименование, количество, цена, сроки поставки, порядок расчетов) признается офертой (в соответствии со ст. 435 ГК РФ).</w:t>
      </w:r>
    </w:p>
    <w:p w14:paraId="562B835E" w14:textId="7E21D6C1" w:rsidR="00CE6E48" w:rsidRPr="00A428B2" w:rsidRDefault="00CE6E48" w:rsidP="00CE6E48">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3)</w:t>
      </w:r>
      <w:r w:rsidR="00EB7E6A" w:rsidRPr="00A428B2">
        <w:rPr>
          <w:rFonts w:ascii="Arial" w:eastAsia="Times New Roman" w:hAnsi="Arial" w:cs="Arial"/>
          <w:color w:val="000000"/>
          <w:kern w:val="0"/>
          <w:sz w:val="24"/>
          <w:szCs w:val="24"/>
          <w:lang w:eastAsia="ru-RU"/>
          <w14:ligatures w14:val="none"/>
        </w:rPr>
        <w:t xml:space="preserve"> </w:t>
      </w:r>
      <w:r w:rsidRPr="00A428B2">
        <w:rPr>
          <w:rFonts w:ascii="Arial" w:eastAsia="Times New Roman" w:hAnsi="Arial" w:cs="Arial"/>
          <w:color w:val="000000"/>
          <w:kern w:val="0"/>
          <w:sz w:val="24"/>
          <w:szCs w:val="24"/>
          <w:lang w:eastAsia="ru-RU"/>
          <w14:ligatures w14:val="none"/>
        </w:rPr>
        <w:t>Оплата Заказчиком счета (счета-оферты), выставленного поставщиком, или подписание Заказчиком товаросопроводительных документов (товарной накладной, акта приема-передачи, универсального передаточного документа), либо иные действия Заказчика, свидетельствующие о согласии на заключение договора на условиях, указанных в оферте, признаются акцептом (в соответствии со ст. 438 ГК РФ).</w:t>
      </w:r>
    </w:p>
    <w:p w14:paraId="79397F5D" w14:textId="5AB1FCC8" w:rsidR="00CE6E48" w:rsidRPr="00A428B2" w:rsidRDefault="00CE6E48" w:rsidP="00CE6E48">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4)</w:t>
      </w:r>
      <w:r w:rsidR="00EB7E6A" w:rsidRPr="00A428B2">
        <w:rPr>
          <w:rFonts w:ascii="Arial" w:eastAsia="Times New Roman" w:hAnsi="Arial" w:cs="Arial"/>
          <w:color w:val="000000"/>
          <w:kern w:val="0"/>
          <w:sz w:val="24"/>
          <w:szCs w:val="24"/>
          <w:lang w:eastAsia="ru-RU"/>
          <w14:ligatures w14:val="none"/>
        </w:rPr>
        <w:t xml:space="preserve"> </w:t>
      </w:r>
      <w:r w:rsidRPr="00A428B2">
        <w:rPr>
          <w:rFonts w:ascii="Arial" w:eastAsia="Times New Roman" w:hAnsi="Arial" w:cs="Arial"/>
          <w:color w:val="000000"/>
          <w:kern w:val="0"/>
          <w:sz w:val="24"/>
          <w:szCs w:val="24"/>
          <w:lang w:eastAsia="ru-RU"/>
          <w14:ligatures w14:val="none"/>
        </w:rPr>
        <w:t>Договор считается заключенным в письменной форме с момента акцепта Заказчиком оферты Поставщика. Совершение Заказчиком действий по оплате счета или подписанию товаросопроводительных документов является соблюдением простой письменной формы договора. В этом случае отдельный письменный документ (бумажный договор, подписанный двумя сторонами) может не оформляться, если иное не предусмотрено действующим законодательством и локальными актами.</w:t>
      </w:r>
    </w:p>
    <w:p w14:paraId="5280468F" w14:textId="279E57A2" w:rsidR="00CE6E48" w:rsidRPr="00A428B2" w:rsidRDefault="00CE6E48" w:rsidP="00CE6E48">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 В соответствии с ч. 15 ст. 4 Федерального закона от 18.07.2011 № 223-ФЗ «О закупках товаров, работ, услуг отдельными видами юридических лиц» сведения о закупке у единственного поставщика на сумму до 100 000 рублей не включается в план закупки и не подлежат обязательному размещению в Единой информационно</w:t>
      </w:r>
      <w:r w:rsidR="00896DC3">
        <w:rPr>
          <w:rFonts w:ascii="Arial" w:eastAsia="Times New Roman" w:hAnsi="Arial" w:cs="Arial"/>
          <w:color w:val="000000"/>
          <w:kern w:val="0"/>
          <w:sz w:val="24"/>
          <w:szCs w:val="24"/>
          <w:lang w:eastAsia="ru-RU"/>
          <w14:ligatures w14:val="none"/>
        </w:rPr>
        <w:t>й системе в сфере закупок (ЕИС)».</w:t>
      </w:r>
      <w:bookmarkStart w:id="0" w:name="_GoBack"/>
      <w:bookmarkEnd w:id="0"/>
    </w:p>
    <w:p w14:paraId="033CFECF" w14:textId="77777777" w:rsidR="005A2D81" w:rsidRPr="00A428B2" w:rsidRDefault="005A2D81" w:rsidP="005A2D81">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2. Опубликовать настоящее постановление в официальном периодическом печатном издании «Вестник муниципальных правовых актов городского поселения - город Калач Калачеевского муниципального района Воронежской области» и разместить на официальном сайте администрации городского поселения - город Калач в информационно-телекоммуникационной сети «Интернет».</w:t>
      </w:r>
    </w:p>
    <w:p w14:paraId="5607F156" w14:textId="77777777" w:rsidR="005A2D81" w:rsidRPr="00A428B2" w:rsidRDefault="005A2D81" w:rsidP="005A2D81">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3. Настоящее постановление вступает в силу с даты его официального опубликования.</w:t>
      </w:r>
    </w:p>
    <w:p w14:paraId="267908CA" w14:textId="4E5D77DB" w:rsidR="002405BD" w:rsidRPr="00A428B2" w:rsidRDefault="002405BD" w:rsidP="005A2D81">
      <w:pPr>
        <w:spacing w:after="0" w:line="240" w:lineRule="auto"/>
        <w:ind w:firstLine="709"/>
        <w:jc w:val="both"/>
        <w:rPr>
          <w:rFonts w:ascii="Arial" w:eastAsia="Times New Roman" w:hAnsi="Arial" w:cs="Arial"/>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 xml:space="preserve">4. Настоящее постановление распространяет свое действие на правоотношения, возникшие с </w:t>
      </w:r>
      <w:r w:rsidR="00FC0AB2" w:rsidRPr="00A428B2">
        <w:rPr>
          <w:rFonts w:ascii="Arial" w:eastAsia="Times New Roman" w:hAnsi="Arial" w:cs="Arial"/>
          <w:color w:val="000000"/>
          <w:kern w:val="0"/>
          <w:sz w:val="24"/>
          <w:szCs w:val="24"/>
          <w:lang w:eastAsia="ru-RU"/>
          <w14:ligatures w14:val="none"/>
        </w:rPr>
        <w:t>0</w:t>
      </w:r>
      <w:r w:rsidRPr="00A428B2">
        <w:rPr>
          <w:rFonts w:ascii="Arial" w:eastAsia="Times New Roman" w:hAnsi="Arial" w:cs="Arial"/>
          <w:color w:val="000000"/>
          <w:kern w:val="0"/>
          <w:sz w:val="24"/>
          <w:szCs w:val="24"/>
          <w:lang w:eastAsia="ru-RU"/>
          <w14:ligatures w14:val="none"/>
        </w:rPr>
        <w:t>1 января 2026 года.</w:t>
      </w:r>
    </w:p>
    <w:p w14:paraId="09C25B8C" w14:textId="1DA1ECEC" w:rsidR="005A2D81" w:rsidRPr="00A428B2" w:rsidRDefault="002405BD" w:rsidP="005A2D81">
      <w:pPr>
        <w:spacing w:after="0" w:line="240" w:lineRule="auto"/>
        <w:ind w:firstLine="709"/>
        <w:jc w:val="both"/>
        <w:rPr>
          <w:rFonts w:ascii="Arial" w:eastAsia="Times New Roman" w:hAnsi="Arial" w:cs="Arial"/>
          <w:bCs/>
          <w:color w:val="000000"/>
          <w:kern w:val="0"/>
          <w:sz w:val="24"/>
          <w:szCs w:val="24"/>
          <w:lang w:eastAsia="ru-RU"/>
          <w14:ligatures w14:val="none"/>
        </w:rPr>
      </w:pPr>
      <w:r w:rsidRPr="00A428B2">
        <w:rPr>
          <w:rFonts w:ascii="Arial" w:eastAsia="Times New Roman" w:hAnsi="Arial" w:cs="Arial"/>
          <w:color w:val="000000"/>
          <w:kern w:val="0"/>
          <w:sz w:val="24"/>
          <w:szCs w:val="24"/>
          <w:lang w:eastAsia="ru-RU"/>
          <w14:ligatures w14:val="none"/>
        </w:rPr>
        <w:t>5</w:t>
      </w:r>
      <w:r w:rsidR="005A2D81" w:rsidRPr="00A428B2">
        <w:rPr>
          <w:rFonts w:ascii="Arial" w:eastAsia="Times New Roman" w:hAnsi="Arial" w:cs="Arial"/>
          <w:color w:val="000000"/>
          <w:kern w:val="0"/>
          <w:sz w:val="24"/>
          <w:szCs w:val="24"/>
          <w:lang w:eastAsia="ru-RU"/>
          <w14:ligatures w14:val="none"/>
        </w:rPr>
        <w:t xml:space="preserve">. Контроль за исполнением настоящего постановления </w:t>
      </w:r>
      <w:r w:rsidR="006B0618" w:rsidRPr="00A428B2">
        <w:rPr>
          <w:rFonts w:ascii="Arial" w:eastAsia="Times New Roman" w:hAnsi="Arial" w:cs="Arial"/>
          <w:color w:val="000000"/>
          <w:kern w:val="0"/>
          <w:sz w:val="24"/>
          <w:szCs w:val="24"/>
          <w:lang w:eastAsia="ru-RU"/>
          <w14:ligatures w14:val="none"/>
        </w:rPr>
        <w:t xml:space="preserve">возложить на заместителя главы администрации городского </w:t>
      </w:r>
      <w:r w:rsidR="00E07EAF" w:rsidRPr="00A428B2">
        <w:rPr>
          <w:rFonts w:ascii="Arial" w:eastAsia="Times New Roman" w:hAnsi="Arial" w:cs="Arial"/>
          <w:color w:val="000000"/>
          <w:kern w:val="0"/>
          <w:sz w:val="24"/>
          <w:szCs w:val="24"/>
          <w:lang w:eastAsia="ru-RU"/>
          <w14:ligatures w14:val="none"/>
        </w:rPr>
        <w:t>поселения - город Калач Крамареву И.С.</w:t>
      </w:r>
    </w:p>
    <w:p w14:paraId="10164FC9" w14:textId="77777777" w:rsidR="002405BD" w:rsidRPr="00A428B2" w:rsidRDefault="002405BD" w:rsidP="005A2D81">
      <w:pPr>
        <w:spacing w:after="0" w:line="240" w:lineRule="auto"/>
        <w:ind w:firstLine="567"/>
        <w:jc w:val="both"/>
        <w:rPr>
          <w:rFonts w:ascii="Arial" w:eastAsia="Times New Roman" w:hAnsi="Arial" w:cs="Arial"/>
          <w:bCs/>
          <w:color w:val="000000"/>
          <w:kern w:val="0"/>
          <w:sz w:val="24"/>
          <w:szCs w:val="24"/>
          <w:lang w:eastAsia="ru-RU"/>
          <w14:ligatures w14:val="none"/>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2028"/>
        <w:gridCol w:w="3210"/>
      </w:tblGrid>
      <w:tr w:rsidR="00A428B2" w14:paraId="1437996F" w14:textId="77777777" w:rsidTr="00A428B2">
        <w:tc>
          <w:tcPr>
            <w:tcW w:w="4390" w:type="dxa"/>
          </w:tcPr>
          <w:p w14:paraId="249233F4" w14:textId="77777777" w:rsidR="00A428B2" w:rsidRPr="00A428B2" w:rsidRDefault="00A428B2" w:rsidP="00A428B2">
            <w:pPr>
              <w:jc w:val="both"/>
              <w:rPr>
                <w:rFonts w:ascii="Arial" w:eastAsia="Times New Roman" w:hAnsi="Arial" w:cs="Arial"/>
                <w:bCs/>
                <w:color w:val="000000"/>
                <w:kern w:val="0"/>
                <w:sz w:val="24"/>
                <w:szCs w:val="24"/>
                <w:lang w:eastAsia="ru-RU"/>
                <w14:ligatures w14:val="none"/>
              </w:rPr>
            </w:pPr>
            <w:r w:rsidRPr="00A428B2">
              <w:rPr>
                <w:rFonts w:ascii="Arial" w:eastAsia="Times New Roman" w:hAnsi="Arial" w:cs="Arial"/>
                <w:bCs/>
                <w:color w:val="000000"/>
                <w:kern w:val="0"/>
                <w:sz w:val="24"/>
                <w:szCs w:val="24"/>
                <w:lang w:eastAsia="ru-RU"/>
                <w14:ligatures w14:val="none"/>
              </w:rPr>
              <w:t xml:space="preserve">Глава администрации </w:t>
            </w:r>
          </w:p>
          <w:p w14:paraId="6818CF23" w14:textId="17DFDDB4" w:rsidR="00A428B2" w:rsidRDefault="00A428B2" w:rsidP="00A428B2">
            <w:pPr>
              <w:jc w:val="both"/>
              <w:rPr>
                <w:rFonts w:ascii="Arial" w:eastAsia="Times New Roman" w:hAnsi="Arial" w:cs="Arial"/>
                <w:bCs/>
                <w:color w:val="000000"/>
                <w:kern w:val="0"/>
                <w:sz w:val="24"/>
                <w:szCs w:val="24"/>
                <w:lang w:eastAsia="ru-RU"/>
                <w14:ligatures w14:val="none"/>
              </w:rPr>
            </w:pPr>
            <w:r w:rsidRPr="00A428B2">
              <w:rPr>
                <w:rFonts w:ascii="Arial" w:eastAsia="Times New Roman" w:hAnsi="Arial" w:cs="Arial"/>
                <w:bCs/>
                <w:color w:val="000000"/>
                <w:kern w:val="0"/>
                <w:sz w:val="24"/>
                <w:szCs w:val="24"/>
                <w:lang w:eastAsia="ru-RU"/>
                <w14:ligatures w14:val="none"/>
              </w:rPr>
              <w:t>городского поселения - город Калач</w:t>
            </w:r>
          </w:p>
        </w:tc>
        <w:tc>
          <w:tcPr>
            <w:tcW w:w="2028" w:type="dxa"/>
          </w:tcPr>
          <w:p w14:paraId="1ACF4E41" w14:textId="77777777" w:rsidR="00A428B2" w:rsidRDefault="00A428B2" w:rsidP="005A2D81">
            <w:pPr>
              <w:jc w:val="both"/>
              <w:rPr>
                <w:rFonts w:ascii="Arial" w:eastAsia="Times New Roman" w:hAnsi="Arial" w:cs="Arial"/>
                <w:bCs/>
                <w:color w:val="000000"/>
                <w:kern w:val="0"/>
                <w:sz w:val="24"/>
                <w:szCs w:val="24"/>
                <w:lang w:eastAsia="ru-RU"/>
                <w14:ligatures w14:val="none"/>
              </w:rPr>
            </w:pPr>
          </w:p>
        </w:tc>
        <w:tc>
          <w:tcPr>
            <w:tcW w:w="3210" w:type="dxa"/>
          </w:tcPr>
          <w:p w14:paraId="1DF9D39B" w14:textId="66737FC4" w:rsidR="00A428B2" w:rsidRDefault="00A428B2" w:rsidP="005A2D81">
            <w:pPr>
              <w:jc w:val="both"/>
              <w:rPr>
                <w:rFonts w:ascii="Arial" w:eastAsia="Times New Roman" w:hAnsi="Arial" w:cs="Arial"/>
                <w:bCs/>
                <w:color w:val="000000"/>
                <w:kern w:val="0"/>
                <w:sz w:val="24"/>
                <w:szCs w:val="24"/>
                <w:lang w:eastAsia="ru-RU"/>
                <w14:ligatures w14:val="none"/>
              </w:rPr>
            </w:pPr>
            <w:r w:rsidRPr="00A428B2">
              <w:rPr>
                <w:rFonts w:ascii="Arial" w:eastAsia="Times New Roman" w:hAnsi="Arial" w:cs="Arial"/>
                <w:bCs/>
                <w:color w:val="000000"/>
                <w:kern w:val="0"/>
                <w:sz w:val="24"/>
                <w:szCs w:val="24"/>
                <w:lang w:eastAsia="ru-RU"/>
                <w14:ligatures w14:val="none"/>
              </w:rPr>
              <w:t>Д.Н. Дудецкий</w:t>
            </w:r>
          </w:p>
        </w:tc>
      </w:tr>
    </w:tbl>
    <w:p w14:paraId="5F7A8D44" w14:textId="77777777" w:rsidR="002405BD" w:rsidRPr="00A428B2" w:rsidRDefault="002405BD" w:rsidP="005A2D81">
      <w:pPr>
        <w:spacing w:after="0" w:line="240" w:lineRule="auto"/>
        <w:ind w:firstLine="567"/>
        <w:jc w:val="both"/>
        <w:rPr>
          <w:rFonts w:ascii="Arial" w:eastAsia="Times New Roman" w:hAnsi="Arial" w:cs="Arial"/>
          <w:bCs/>
          <w:color w:val="000000"/>
          <w:kern w:val="0"/>
          <w:sz w:val="24"/>
          <w:szCs w:val="24"/>
          <w:lang w:eastAsia="ru-RU"/>
          <w14:ligatures w14:val="none"/>
        </w:rPr>
      </w:pPr>
    </w:p>
    <w:p w14:paraId="02791B3B" w14:textId="77777777" w:rsidR="002405BD" w:rsidRPr="00A428B2" w:rsidRDefault="002405BD" w:rsidP="005A2D81">
      <w:pPr>
        <w:spacing w:after="0" w:line="240" w:lineRule="auto"/>
        <w:ind w:firstLine="567"/>
        <w:jc w:val="both"/>
        <w:rPr>
          <w:rFonts w:ascii="Arial" w:eastAsia="Times New Roman" w:hAnsi="Arial" w:cs="Arial"/>
          <w:bCs/>
          <w:color w:val="000000"/>
          <w:kern w:val="0"/>
          <w:sz w:val="24"/>
          <w:szCs w:val="24"/>
          <w:lang w:eastAsia="ru-RU"/>
          <w14:ligatures w14:val="none"/>
        </w:rPr>
      </w:pPr>
    </w:p>
    <w:p w14:paraId="00461130" w14:textId="1467A00B" w:rsidR="005A2D81" w:rsidRPr="00A428B2" w:rsidRDefault="005A2D81" w:rsidP="005A2D81">
      <w:pPr>
        <w:spacing w:after="0" w:line="240" w:lineRule="auto"/>
        <w:ind w:firstLine="567"/>
        <w:jc w:val="both"/>
        <w:rPr>
          <w:rFonts w:ascii="Arial" w:eastAsia="Times New Roman" w:hAnsi="Arial" w:cs="Arial"/>
          <w:bCs/>
          <w:color w:val="000000"/>
          <w:kern w:val="0"/>
          <w:sz w:val="24"/>
          <w:szCs w:val="24"/>
          <w:lang w:eastAsia="ru-RU"/>
          <w14:ligatures w14:val="none"/>
        </w:rPr>
      </w:pPr>
      <w:r w:rsidRPr="00A428B2">
        <w:rPr>
          <w:rFonts w:ascii="Arial" w:eastAsia="Times New Roman" w:hAnsi="Arial" w:cs="Arial"/>
          <w:bCs/>
          <w:color w:val="000000"/>
          <w:kern w:val="0"/>
          <w:sz w:val="24"/>
          <w:szCs w:val="24"/>
          <w:lang w:eastAsia="ru-RU"/>
          <w14:ligatures w14:val="none"/>
        </w:rPr>
        <w:tab/>
      </w:r>
      <w:r w:rsidRPr="00A428B2">
        <w:rPr>
          <w:rFonts w:ascii="Arial" w:eastAsia="Times New Roman" w:hAnsi="Arial" w:cs="Arial"/>
          <w:bCs/>
          <w:color w:val="000000"/>
          <w:kern w:val="0"/>
          <w:sz w:val="24"/>
          <w:szCs w:val="24"/>
          <w:lang w:eastAsia="ru-RU"/>
          <w14:ligatures w14:val="none"/>
        </w:rPr>
        <w:tab/>
      </w:r>
      <w:r w:rsidRPr="00A428B2">
        <w:rPr>
          <w:rFonts w:ascii="Arial" w:eastAsia="Times New Roman" w:hAnsi="Arial" w:cs="Arial"/>
          <w:bCs/>
          <w:color w:val="000000"/>
          <w:kern w:val="0"/>
          <w:sz w:val="24"/>
          <w:szCs w:val="24"/>
          <w:lang w:eastAsia="ru-RU"/>
          <w14:ligatures w14:val="none"/>
        </w:rPr>
        <w:tab/>
      </w:r>
    </w:p>
    <w:sectPr w:rsidR="005A2D81" w:rsidRPr="00A428B2" w:rsidSect="00A428B2">
      <w:pgSz w:w="11906" w:h="16838"/>
      <w:pgMar w:top="2268" w:right="567" w:bottom="567"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F800C5"/>
    <w:multiLevelType w:val="hybridMultilevel"/>
    <w:tmpl w:val="5F549F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26D148EC"/>
    <w:multiLevelType w:val="hybridMultilevel"/>
    <w:tmpl w:val="A2D45186"/>
    <w:lvl w:ilvl="0" w:tplc="0419000F">
      <w:start w:val="1"/>
      <w:numFmt w:val="decimal"/>
      <w:lvlText w:val="%1."/>
      <w:lvlJc w:val="left"/>
      <w:pPr>
        <w:ind w:left="1507" w:hanging="360"/>
      </w:pPr>
    </w:lvl>
    <w:lvl w:ilvl="1" w:tplc="04190019" w:tentative="1">
      <w:start w:val="1"/>
      <w:numFmt w:val="lowerLetter"/>
      <w:lvlText w:val="%2."/>
      <w:lvlJc w:val="left"/>
      <w:pPr>
        <w:ind w:left="2227" w:hanging="360"/>
      </w:pPr>
    </w:lvl>
    <w:lvl w:ilvl="2" w:tplc="0419001B" w:tentative="1">
      <w:start w:val="1"/>
      <w:numFmt w:val="lowerRoman"/>
      <w:lvlText w:val="%3."/>
      <w:lvlJc w:val="right"/>
      <w:pPr>
        <w:ind w:left="2947" w:hanging="180"/>
      </w:pPr>
    </w:lvl>
    <w:lvl w:ilvl="3" w:tplc="0419000F" w:tentative="1">
      <w:start w:val="1"/>
      <w:numFmt w:val="decimal"/>
      <w:lvlText w:val="%4."/>
      <w:lvlJc w:val="left"/>
      <w:pPr>
        <w:ind w:left="3667" w:hanging="360"/>
      </w:pPr>
    </w:lvl>
    <w:lvl w:ilvl="4" w:tplc="04190019" w:tentative="1">
      <w:start w:val="1"/>
      <w:numFmt w:val="lowerLetter"/>
      <w:lvlText w:val="%5."/>
      <w:lvlJc w:val="left"/>
      <w:pPr>
        <w:ind w:left="4387" w:hanging="360"/>
      </w:pPr>
    </w:lvl>
    <w:lvl w:ilvl="5" w:tplc="0419001B" w:tentative="1">
      <w:start w:val="1"/>
      <w:numFmt w:val="lowerRoman"/>
      <w:lvlText w:val="%6."/>
      <w:lvlJc w:val="right"/>
      <w:pPr>
        <w:ind w:left="5107" w:hanging="180"/>
      </w:pPr>
    </w:lvl>
    <w:lvl w:ilvl="6" w:tplc="0419000F" w:tentative="1">
      <w:start w:val="1"/>
      <w:numFmt w:val="decimal"/>
      <w:lvlText w:val="%7."/>
      <w:lvlJc w:val="left"/>
      <w:pPr>
        <w:ind w:left="5827" w:hanging="360"/>
      </w:pPr>
    </w:lvl>
    <w:lvl w:ilvl="7" w:tplc="04190019" w:tentative="1">
      <w:start w:val="1"/>
      <w:numFmt w:val="lowerLetter"/>
      <w:lvlText w:val="%8."/>
      <w:lvlJc w:val="left"/>
      <w:pPr>
        <w:ind w:left="6547" w:hanging="360"/>
      </w:pPr>
    </w:lvl>
    <w:lvl w:ilvl="8" w:tplc="0419001B" w:tentative="1">
      <w:start w:val="1"/>
      <w:numFmt w:val="lowerRoman"/>
      <w:lvlText w:val="%9."/>
      <w:lvlJc w:val="right"/>
      <w:pPr>
        <w:ind w:left="726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D81"/>
    <w:rsid w:val="000D6623"/>
    <w:rsid w:val="000F4500"/>
    <w:rsid w:val="002405BD"/>
    <w:rsid w:val="002D58E6"/>
    <w:rsid w:val="003F1FB8"/>
    <w:rsid w:val="00470CDD"/>
    <w:rsid w:val="00536D2E"/>
    <w:rsid w:val="00562015"/>
    <w:rsid w:val="005A2D81"/>
    <w:rsid w:val="005A68BA"/>
    <w:rsid w:val="005E4D4A"/>
    <w:rsid w:val="005E57D5"/>
    <w:rsid w:val="00666937"/>
    <w:rsid w:val="006823F5"/>
    <w:rsid w:val="006B0618"/>
    <w:rsid w:val="006F12EF"/>
    <w:rsid w:val="0078572A"/>
    <w:rsid w:val="00896DC3"/>
    <w:rsid w:val="00A428B2"/>
    <w:rsid w:val="00AA5CAA"/>
    <w:rsid w:val="00AE4340"/>
    <w:rsid w:val="00AF045A"/>
    <w:rsid w:val="00B93BA2"/>
    <w:rsid w:val="00CE6E48"/>
    <w:rsid w:val="00D23BDF"/>
    <w:rsid w:val="00E07EAF"/>
    <w:rsid w:val="00EB7E6A"/>
    <w:rsid w:val="00FB718A"/>
    <w:rsid w:val="00FC0A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3CF63"/>
  <w15:chartTrackingRefBased/>
  <w15:docId w15:val="{7D7401A8-8A0A-451B-BD9E-C3F5DBC96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kern w:val="2"/>
        <w:sz w:val="28"/>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2D81"/>
  </w:style>
  <w:style w:type="paragraph" w:styleId="1">
    <w:name w:val="heading 1"/>
    <w:basedOn w:val="a"/>
    <w:next w:val="a"/>
    <w:link w:val="10"/>
    <w:uiPriority w:val="9"/>
    <w:qFormat/>
    <w:rsid w:val="005A2D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5A2D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5A2D81"/>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5A2D81"/>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5A2D81"/>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5A2D81"/>
    <w:pPr>
      <w:keepNext/>
      <w:keepLines/>
      <w:spacing w:before="40" w:after="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5A2D81"/>
    <w:pPr>
      <w:keepNext/>
      <w:keepLines/>
      <w:spacing w:before="40" w:after="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5A2D81"/>
    <w:pPr>
      <w:keepNext/>
      <w:keepLines/>
      <w:spacing w:after="0"/>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5A2D81"/>
    <w:pPr>
      <w:keepNext/>
      <w:keepLines/>
      <w:spacing w:after="0"/>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2D8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5A2D8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5A2D81"/>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5A2D81"/>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5A2D81"/>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5A2D81"/>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5A2D81"/>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5A2D81"/>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5A2D81"/>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5A2D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A2D8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2D81"/>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5A2D81"/>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5A2D81"/>
    <w:pPr>
      <w:spacing w:before="160"/>
      <w:jc w:val="center"/>
    </w:pPr>
    <w:rPr>
      <w:i/>
      <w:iCs/>
      <w:color w:val="404040" w:themeColor="text1" w:themeTint="BF"/>
    </w:rPr>
  </w:style>
  <w:style w:type="character" w:customStyle="1" w:styleId="22">
    <w:name w:val="Цитата 2 Знак"/>
    <w:basedOn w:val="a0"/>
    <w:link w:val="21"/>
    <w:uiPriority w:val="29"/>
    <w:rsid w:val="005A2D81"/>
    <w:rPr>
      <w:i/>
      <w:iCs/>
      <w:color w:val="404040" w:themeColor="text1" w:themeTint="BF"/>
    </w:rPr>
  </w:style>
  <w:style w:type="paragraph" w:styleId="a7">
    <w:name w:val="List Paragraph"/>
    <w:basedOn w:val="a"/>
    <w:uiPriority w:val="34"/>
    <w:qFormat/>
    <w:rsid w:val="005A2D81"/>
    <w:pPr>
      <w:ind w:left="720"/>
      <w:contextualSpacing/>
    </w:pPr>
  </w:style>
  <w:style w:type="character" w:styleId="a8">
    <w:name w:val="Intense Emphasis"/>
    <w:basedOn w:val="a0"/>
    <w:uiPriority w:val="21"/>
    <w:qFormat/>
    <w:rsid w:val="005A2D81"/>
    <w:rPr>
      <w:i/>
      <w:iCs/>
      <w:color w:val="2F5496" w:themeColor="accent1" w:themeShade="BF"/>
    </w:rPr>
  </w:style>
  <w:style w:type="paragraph" w:styleId="a9">
    <w:name w:val="Intense Quote"/>
    <w:basedOn w:val="a"/>
    <w:next w:val="a"/>
    <w:link w:val="aa"/>
    <w:uiPriority w:val="30"/>
    <w:qFormat/>
    <w:rsid w:val="005A2D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5A2D81"/>
    <w:rPr>
      <w:i/>
      <w:iCs/>
      <w:color w:val="2F5496" w:themeColor="accent1" w:themeShade="BF"/>
    </w:rPr>
  </w:style>
  <w:style w:type="character" w:styleId="ab">
    <w:name w:val="Intense Reference"/>
    <w:basedOn w:val="a0"/>
    <w:uiPriority w:val="32"/>
    <w:qFormat/>
    <w:rsid w:val="005A2D81"/>
    <w:rPr>
      <w:b/>
      <w:bCs/>
      <w:smallCaps/>
      <w:color w:val="2F5496" w:themeColor="accent1" w:themeShade="BF"/>
      <w:spacing w:val="5"/>
    </w:rPr>
  </w:style>
  <w:style w:type="table" w:styleId="ac">
    <w:name w:val="Table Grid"/>
    <w:basedOn w:val="a1"/>
    <w:uiPriority w:val="39"/>
    <w:rsid w:val="00A428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9</Pages>
  <Words>4158</Words>
  <Characters>23706</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Иванов</dc:creator>
  <cp:keywords/>
  <dc:description/>
  <cp:lastModifiedBy>пользователь</cp:lastModifiedBy>
  <cp:revision>3</cp:revision>
  <cp:lastPrinted>2026-04-23T12:01:00Z</cp:lastPrinted>
  <dcterms:created xsi:type="dcterms:W3CDTF">2026-04-23T12:05:00Z</dcterms:created>
  <dcterms:modified xsi:type="dcterms:W3CDTF">2026-05-12T11:41:00Z</dcterms:modified>
</cp:coreProperties>
</file>