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default" w:ascii="Times New Roman" w:hAnsi="Times New Roman" w:cs="Times New Roman"/>
          <w:sz w:val="22"/>
          <w:szCs w:val="22"/>
          <w:lang w:val="ru-RU"/>
        </w:rPr>
      </w:pPr>
      <w:r>
        <w:t xml:space="preserve">                                                        </w:t>
      </w:r>
      <w:r>
        <w:rPr>
          <w:rFonts w:ascii="Times New Roman" w:hAnsi="Times New Roman" w:cs="Times New Roman"/>
          <w:b/>
          <w:sz w:val="22"/>
          <w:szCs w:val="22"/>
        </w:rPr>
        <w:t xml:space="preserve">Реестровый номер торгов 2023 - </w:t>
      </w:r>
      <w:r>
        <w:rPr>
          <w:rFonts w:hint="default" w:cs="Times New Roman"/>
          <w:b/>
          <w:sz w:val="22"/>
          <w:szCs w:val="22"/>
          <w:lang w:val="ru-RU"/>
        </w:rPr>
        <w:t>2</w:t>
      </w:r>
    </w:p>
    <w:p/>
    <w:p>
      <w:pPr>
        <w:pStyle w:val="2"/>
        <w:jc w:val="center"/>
        <w:rPr>
          <w:rFonts w:eastAsia="Arial"/>
          <w:bCs w:val="0"/>
          <w:kern w:val="1"/>
          <w:lang w:eastAsia="ar-SA"/>
        </w:rPr>
      </w:pPr>
      <w:r>
        <w:rPr>
          <w:rFonts w:eastAsia="Arial"/>
          <w:bCs w:val="0"/>
          <w:kern w:val="1"/>
          <w:lang w:eastAsia="ar-SA"/>
        </w:rPr>
        <w:t>ИЗВЕЩЕНИЕ</w:t>
      </w:r>
    </w:p>
    <w:p>
      <w:pPr>
        <w:widowControl w:val="0"/>
        <w:autoSpaceDE w:val="0"/>
        <w:jc w:val="center"/>
        <w:textAlignment w:val="baseline"/>
        <w:rPr>
          <w:rFonts w:eastAsia="Arial"/>
          <w:b/>
          <w:kern w:val="1"/>
          <w:lang w:eastAsia="ar-SA"/>
        </w:rPr>
      </w:pPr>
      <w:r>
        <w:rPr>
          <w:rFonts w:eastAsia="Arial"/>
          <w:b/>
          <w:kern w:val="1"/>
          <w:lang w:eastAsia="ar-SA"/>
        </w:rPr>
        <w:t>о проведении</w:t>
      </w:r>
      <w:r>
        <w:rPr>
          <w:rFonts w:hint="default" w:eastAsia="Arial"/>
          <w:b/>
          <w:kern w:val="1"/>
          <w:lang w:val="ru-RU" w:eastAsia="ar-SA"/>
        </w:rPr>
        <w:t xml:space="preserve"> электронного </w:t>
      </w:r>
      <w:r>
        <w:rPr>
          <w:rFonts w:eastAsia="Arial"/>
          <w:b/>
          <w:kern w:val="1"/>
          <w:lang w:eastAsia="ar-SA"/>
        </w:rPr>
        <w:t xml:space="preserve"> аукциона  по продаже земельного участка</w:t>
      </w:r>
    </w:p>
    <w:p>
      <w:pPr>
        <w:widowControl w:val="0"/>
        <w:autoSpaceDE w:val="0"/>
        <w:ind w:firstLine="567"/>
        <w:jc w:val="center"/>
        <w:rPr>
          <w:rFonts w:eastAsia="Arial"/>
          <w:b/>
          <w:kern w:val="1"/>
          <w:lang w:eastAsia="ar-SA"/>
        </w:rPr>
      </w:pPr>
      <w:r>
        <w:rPr>
          <w:rFonts w:eastAsia="Arial"/>
          <w:b/>
          <w:kern w:val="1"/>
          <w:lang w:eastAsia="ar-SA"/>
        </w:rPr>
        <w:t>(далее - Извещение)</w:t>
      </w:r>
    </w:p>
    <w:p>
      <w:pPr>
        <w:widowControl w:val="0"/>
        <w:autoSpaceDE w:val="0"/>
        <w:ind w:firstLine="567"/>
        <w:jc w:val="center"/>
        <w:rPr>
          <w:rFonts w:eastAsia="Arial"/>
          <w:b/>
          <w:kern w:val="1"/>
          <w:lang w:eastAsia="ar-SA"/>
        </w:rPr>
      </w:pPr>
    </w:p>
    <w:p>
      <w:pPr>
        <w:jc w:val="both"/>
        <w:rPr>
          <w:rFonts w:eastAsia="Arial"/>
          <w:kern w:val="1"/>
          <w:lang w:eastAsia="ar-SA"/>
        </w:rPr>
      </w:pPr>
      <w:r>
        <w:rPr>
          <w:rFonts w:eastAsia="Arial"/>
          <w:kern w:val="1"/>
          <w:lang w:eastAsia="ar-SA"/>
        </w:rPr>
        <w:t xml:space="preserve">        </w:t>
      </w:r>
      <w:r>
        <w:rPr>
          <w:rFonts w:eastAsia="Arial"/>
          <w:kern w:val="1"/>
          <w:lang w:val="ru-RU" w:eastAsia="ar-SA"/>
        </w:rPr>
        <w:t>Администрация городского поселения - город Калач Калачеевского муниципального района Воронежской области</w:t>
      </w:r>
      <w:r>
        <w:rPr>
          <w:rFonts w:eastAsia="Arial"/>
          <w:kern w:val="1"/>
          <w:lang w:eastAsia="ar-SA"/>
        </w:rPr>
        <w:t xml:space="preserve"> на основании постановления администрации </w:t>
      </w:r>
      <w:r>
        <w:rPr>
          <w:rFonts w:eastAsia="Arial"/>
          <w:kern w:val="1"/>
          <w:lang w:val="ru-RU" w:eastAsia="ar-SA"/>
        </w:rPr>
        <w:t>городского</w:t>
      </w:r>
      <w:r>
        <w:rPr>
          <w:rFonts w:hint="default" w:eastAsia="Arial"/>
          <w:kern w:val="1"/>
          <w:lang w:val="ru-RU" w:eastAsia="ar-SA"/>
        </w:rPr>
        <w:t xml:space="preserve"> поселения - город Калач Калачеевского</w:t>
      </w:r>
      <w:r>
        <w:rPr>
          <w:rFonts w:eastAsia="Arial"/>
          <w:kern w:val="1"/>
          <w:lang w:eastAsia="ar-SA"/>
        </w:rPr>
        <w:t xml:space="preserve"> муниципального района Воронежской области от </w:t>
      </w:r>
      <w:r>
        <w:rPr>
          <w:rFonts w:hint="default" w:eastAsia="Arial"/>
          <w:b/>
          <w:bCs/>
          <w:kern w:val="1"/>
          <w:u w:val="single"/>
          <w:lang w:val="ru-RU" w:eastAsia="ar-SA"/>
        </w:rPr>
        <w:t>19</w:t>
      </w:r>
      <w:r>
        <w:rPr>
          <w:rFonts w:eastAsia="Arial"/>
          <w:b/>
          <w:bCs/>
          <w:kern w:val="1"/>
          <w:u w:val="single"/>
          <w:lang w:eastAsia="ar-SA"/>
        </w:rPr>
        <w:t>.0</w:t>
      </w:r>
      <w:r>
        <w:rPr>
          <w:rFonts w:hint="default" w:eastAsia="Arial"/>
          <w:b/>
          <w:bCs/>
          <w:kern w:val="1"/>
          <w:u w:val="single"/>
          <w:lang w:val="ru-RU" w:eastAsia="ar-SA"/>
        </w:rPr>
        <w:t>7</w:t>
      </w:r>
      <w:r>
        <w:rPr>
          <w:rFonts w:eastAsia="Arial"/>
          <w:b/>
          <w:bCs/>
          <w:kern w:val="1"/>
          <w:u w:val="single"/>
          <w:lang w:eastAsia="ar-SA"/>
        </w:rPr>
        <w:t>.202</w:t>
      </w:r>
      <w:r>
        <w:rPr>
          <w:rFonts w:hint="default" w:eastAsia="Arial"/>
          <w:b/>
          <w:bCs/>
          <w:kern w:val="1"/>
          <w:u w:val="single"/>
          <w:lang w:val="ru-RU" w:eastAsia="ar-SA"/>
        </w:rPr>
        <w:t>3</w:t>
      </w:r>
      <w:r>
        <w:rPr>
          <w:rFonts w:eastAsia="Arial"/>
          <w:b/>
          <w:bCs/>
          <w:kern w:val="1"/>
          <w:u w:val="single"/>
          <w:lang w:eastAsia="ar-SA"/>
        </w:rPr>
        <w:t xml:space="preserve"> г. № </w:t>
      </w:r>
      <w:r>
        <w:rPr>
          <w:rFonts w:hint="default" w:eastAsia="Arial"/>
          <w:b/>
          <w:bCs/>
          <w:kern w:val="1"/>
          <w:u w:val="single"/>
          <w:lang w:val="ru-RU" w:eastAsia="ar-SA"/>
        </w:rPr>
        <w:t>293</w:t>
      </w:r>
      <w:r>
        <w:rPr>
          <w:rFonts w:eastAsia="Arial"/>
          <w:kern w:val="1"/>
          <w:lang w:eastAsia="ar-SA"/>
        </w:rPr>
        <w:t xml:space="preserve"> «</w:t>
      </w:r>
      <w:r>
        <w:rPr>
          <w:rFonts w:eastAsia="Arial"/>
          <w:kern w:val="1"/>
          <w:lang w:val="ru-RU" w:eastAsia="ar-SA"/>
        </w:rPr>
        <w:t>О</w:t>
      </w:r>
      <w:r>
        <w:rPr>
          <w:rFonts w:hint="default" w:eastAsia="Arial"/>
          <w:kern w:val="1"/>
          <w:lang w:val="ru-RU" w:eastAsia="ar-SA"/>
        </w:rPr>
        <w:t xml:space="preserve"> проведении электронного аукциона по продаже земельного участка с кадастровым номером 36:10:0100293:242, расположенного по адресу: Воронежская область, Калачеевский район, г.  Калач, ул. Верхнезаводская, 53д</w:t>
      </w:r>
      <w:r>
        <w:rPr>
          <w:rFonts w:eastAsia="Arial"/>
          <w:kern w:val="1"/>
          <w:lang w:eastAsia="ar-SA"/>
        </w:rPr>
        <w:t>»,  сообщает  о проведении аукциона в электронной форме, открытого по составу участников,  по продаже  земельного  участка в соответствии со ст.  39.11, ст. 39.12, ст. 39.13 Земельного кодекса РФ.</w:t>
      </w:r>
    </w:p>
    <w:p>
      <w:pPr>
        <w:ind w:firstLine="708"/>
        <w:jc w:val="both"/>
        <w:rPr>
          <w:rFonts w:eastAsia="Arial"/>
          <w:kern w:val="1"/>
          <w:lang w:eastAsia="ar-SA"/>
        </w:rPr>
      </w:pPr>
      <w:r>
        <w:rPr>
          <w:rFonts w:eastAsia="Arial"/>
          <w:b/>
          <w:kern w:val="1"/>
          <w:lang w:eastAsia="ar-SA"/>
        </w:rPr>
        <w:t>Организатор аукциона, уполномоченный орган:</w:t>
      </w:r>
      <w:r>
        <w:rPr>
          <w:rFonts w:eastAsia="Arial"/>
          <w:kern w:val="1"/>
          <w:lang w:eastAsia="ar-SA"/>
        </w:rPr>
        <w:t xml:space="preserve">  </w:t>
      </w:r>
      <w:r>
        <w:rPr>
          <w:rFonts w:eastAsia="Arial"/>
          <w:kern w:val="1"/>
          <w:lang w:val="ru-RU" w:eastAsia="ar-SA"/>
        </w:rPr>
        <w:t>Администрация городского поселения - город Калач Калачеевского муниципального района Воронежской области</w:t>
      </w:r>
      <w:r>
        <w:rPr>
          <w:rFonts w:eastAsia="Arial"/>
          <w:kern w:val="1"/>
          <w:lang w:eastAsia="ar-SA"/>
        </w:rPr>
        <w:t>.</w:t>
      </w:r>
    </w:p>
    <w:p>
      <w:pPr>
        <w:ind w:firstLine="708"/>
        <w:jc w:val="both"/>
        <w:rPr>
          <w:rFonts w:hint="default" w:ascii="Times New Roman" w:hAnsi="Times New Roman" w:eastAsia="Arial" w:cs="Times New Roman"/>
          <w:kern w:val="1"/>
          <w:sz w:val="24"/>
          <w:szCs w:val="24"/>
          <w:lang w:eastAsia="ar-SA"/>
        </w:rPr>
      </w:pPr>
      <w:r>
        <w:rPr>
          <w:rFonts w:hint="default" w:ascii="Times New Roman" w:hAnsi="Times New Roman" w:eastAsia="Arial" w:cs="Times New Roman"/>
          <w:b/>
          <w:kern w:val="1"/>
          <w:sz w:val="24"/>
          <w:szCs w:val="24"/>
          <w:lang w:eastAsia="ar-SA"/>
        </w:rPr>
        <w:t>Форма торгов и форма подачи предложений о цене:</w:t>
      </w:r>
      <w:r>
        <w:rPr>
          <w:rFonts w:hint="default" w:ascii="Times New Roman" w:hAnsi="Times New Roman" w:eastAsia="Arial" w:cs="Times New Roman"/>
          <w:kern w:val="1"/>
          <w:sz w:val="24"/>
          <w:szCs w:val="24"/>
          <w:lang w:eastAsia="ar-SA"/>
        </w:rPr>
        <w:t xml:space="preserve"> аукцион, открытый по составу участников и форме подачи предложений о цене.</w:t>
      </w:r>
    </w:p>
    <w:p>
      <w:pPr>
        <w:suppressAutoHyphens w:val="0"/>
        <w:rPr>
          <w:rFonts w:hint="default" w:ascii="Times New Roman" w:hAnsi="Times New Roman" w:cs="Times New Roman"/>
          <w:sz w:val="24"/>
          <w:szCs w:val="24"/>
          <w:lang w:eastAsia="ru-RU"/>
        </w:rPr>
      </w:pPr>
      <w:r>
        <w:rPr>
          <w:rFonts w:hint="default" w:ascii="Times New Roman" w:hAnsi="Times New Roman" w:eastAsia="Arial" w:cs="Times New Roman"/>
          <w:b/>
          <w:kern w:val="1"/>
          <w:sz w:val="24"/>
          <w:szCs w:val="24"/>
          <w:lang w:eastAsia="ar-SA"/>
        </w:rPr>
        <w:t xml:space="preserve">Оператор электронной площадки: </w:t>
      </w:r>
      <w:r>
        <w:rPr>
          <w:rFonts w:hint="default" w:ascii="Times New Roman" w:hAnsi="Times New Roman" w:eastAsia="Arial" w:cs="Times New Roman"/>
          <w:kern w:val="1"/>
          <w:sz w:val="24"/>
          <w:szCs w:val="24"/>
          <w:lang w:eastAsia="ar-SA"/>
        </w:rPr>
        <w:t xml:space="preserve">АО Сбербанк-АСТ»  </w:t>
      </w:r>
      <w:r>
        <w:rPr>
          <w:rFonts w:hint="default" w:ascii="Times New Roman" w:hAnsi="Times New Roman" w:cs="Times New Roman"/>
          <w:b/>
          <w:bCs/>
          <w:color w:val="333333"/>
          <w:sz w:val="24"/>
          <w:szCs w:val="24"/>
          <w:shd w:val="clear" w:color="auto" w:fill="FFFFFF"/>
          <w:lang w:eastAsia="ru-RU"/>
        </w:rPr>
        <w:t>Юридический адрес:</w:t>
      </w:r>
      <w:r>
        <w:rPr>
          <w:rFonts w:hint="default" w:ascii="Times New Roman" w:hAnsi="Times New Roman" w:cs="Times New Roman"/>
          <w:color w:val="333333"/>
          <w:sz w:val="24"/>
          <w:szCs w:val="24"/>
          <w:shd w:val="clear" w:color="auto" w:fill="FFFFFF"/>
          <w:lang w:eastAsia="ru-RU"/>
        </w:rPr>
        <w:t> </w:t>
      </w:r>
    </w:p>
    <w:p>
      <w:pPr>
        <w:shd w:val="clear" w:color="auto" w:fill="FFFFFF"/>
        <w:suppressAutoHyphens w:val="0"/>
        <w:spacing w:after="150"/>
        <w:jc w:val="both"/>
        <w:textAlignment w:val="top"/>
        <w:rPr>
          <w:rStyle w:val="10"/>
          <w:rFonts w:hint="default" w:ascii="Times New Roman" w:hAnsi="Times New Roman" w:cs="Times New Roman"/>
          <w:color w:val="333333"/>
          <w:sz w:val="24"/>
          <w:szCs w:val="24"/>
          <w:u w:val="none"/>
          <w:lang w:eastAsia="ru-RU"/>
        </w:rPr>
      </w:pPr>
      <w:r>
        <w:rPr>
          <w:rFonts w:hint="default" w:ascii="Times New Roman" w:hAnsi="Times New Roman" w:cs="Times New Roman"/>
          <w:color w:val="333333"/>
          <w:sz w:val="24"/>
          <w:szCs w:val="24"/>
          <w:lang w:eastAsia="ru-RU"/>
        </w:rPr>
        <w:t xml:space="preserve">119435, г. Москва, пер. Саввинский Б., д. 12, стр. 9, эт. 1, пом I, комн. 2. </w:t>
      </w:r>
      <w:r>
        <w:rPr>
          <w:rStyle w:val="12"/>
          <w:rFonts w:hint="default" w:ascii="Times New Roman" w:hAnsi="Times New Roman" w:cs="Times New Roman"/>
          <w:color w:val="333333"/>
          <w:sz w:val="24"/>
          <w:szCs w:val="24"/>
          <w:shd w:val="clear" w:color="auto" w:fill="FFFFFF"/>
        </w:rPr>
        <w:t>Фактический (почтовый) адрес:</w:t>
      </w:r>
      <w:r>
        <w:rPr>
          <w:rFonts w:hint="default" w:ascii="Times New Roman" w:hAnsi="Times New Roman" w:cs="Times New Roman"/>
          <w:color w:val="333333"/>
          <w:sz w:val="24"/>
          <w:szCs w:val="24"/>
          <w:shd w:val="clear" w:color="auto" w:fill="FFFFFF"/>
        </w:rPr>
        <w:t> 119435, г.Москва, Большой Саввинский переулок, дом 12, стр. 9 т.88003022999</w:t>
      </w:r>
    </w:p>
    <w:p>
      <w:pPr>
        <w:ind w:firstLine="708"/>
        <w:jc w:val="both"/>
        <w:rPr>
          <w:rStyle w:val="10"/>
          <w:rFonts w:eastAsia="Arial"/>
          <w:color w:val="auto"/>
          <w:kern w:val="1"/>
          <w:sz w:val="24"/>
          <w:szCs w:val="24"/>
          <w:u w:val="none"/>
          <w:lang w:eastAsia="ar-SA"/>
        </w:rPr>
      </w:pPr>
      <w:r>
        <w:rPr>
          <w:rStyle w:val="10"/>
          <w:rFonts w:eastAsia="Arial"/>
          <w:b/>
          <w:color w:val="auto"/>
          <w:kern w:val="1"/>
          <w:sz w:val="24"/>
          <w:szCs w:val="24"/>
          <w:u w:val="none"/>
          <w:lang w:eastAsia="ar-SA"/>
        </w:rPr>
        <w:t xml:space="preserve">Место подачи заявок: </w:t>
      </w:r>
      <w:r>
        <w:rPr>
          <w:rStyle w:val="10"/>
          <w:rFonts w:eastAsia="Arial"/>
          <w:color w:val="auto"/>
          <w:kern w:val="1"/>
          <w:sz w:val="24"/>
          <w:szCs w:val="24"/>
          <w:u w:val="none"/>
          <w:lang w:eastAsia="ar-SA"/>
        </w:rPr>
        <w:t xml:space="preserve">электронная торговая площадка АО «Сбербанк-АСТ»     </w:t>
      </w:r>
      <w:r>
        <w:rPr>
          <w:sz w:val="24"/>
          <w:szCs w:val="24"/>
        </w:rPr>
        <w:t xml:space="preserve"> </w:t>
      </w:r>
      <w:r>
        <w:rPr>
          <w:rFonts w:ascii="Arial" w:hAnsi="Arial" w:cs="Arial"/>
          <w:color w:val="000000"/>
          <w:sz w:val="24"/>
          <w:szCs w:val="24"/>
          <w:shd w:val="clear" w:color="auto" w:fill="E8E8E8"/>
        </w:rPr>
        <w:t>www.sberbank-ast.ru</w:t>
      </w:r>
    </w:p>
    <w:p>
      <w:pPr>
        <w:ind w:firstLine="708"/>
        <w:jc w:val="both"/>
        <w:rPr>
          <w:rFonts w:eastAsia="Arial"/>
          <w:b/>
          <w:kern w:val="1"/>
          <w:lang w:eastAsia="ar-SA"/>
        </w:rPr>
      </w:pPr>
      <w:r>
        <w:rPr>
          <w:rStyle w:val="10"/>
          <w:rFonts w:eastAsia="Arial"/>
          <w:b/>
          <w:color w:val="auto"/>
          <w:kern w:val="1"/>
          <w:u w:val="none"/>
          <w:lang w:eastAsia="ar-SA"/>
        </w:rPr>
        <w:t>Плата за участие в аукционе:</w:t>
      </w:r>
      <w:r>
        <w:rPr>
          <w:rStyle w:val="10"/>
          <w:rFonts w:eastAsia="Arial"/>
          <w:color w:val="auto"/>
          <w:kern w:val="1"/>
          <w:u w:val="none"/>
          <w:lang w:eastAsia="ar-SA"/>
        </w:rPr>
        <w:t xml:space="preserve"> не взимается.                                                                </w:t>
      </w:r>
    </w:p>
    <w:p>
      <w:pPr>
        <w:ind w:firstLine="708"/>
        <w:jc w:val="both"/>
        <w:rPr>
          <w:rFonts w:eastAsia="Arial"/>
          <w:kern w:val="1"/>
          <w:lang w:eastAsia="ar-SA"/>
        </w:rPr>
      </w:pPr>
      <w:r>
        <w:rPr>
          <w:rFonts w:eastAsia="Arial"/>
          <w:b/>
          <w:kern w:val="1"/>
          <w:lang w:eastAsia="ar-SA"/>
        </w:rPr>
        <w:t xml:space="preserve">Дата начала приема заявок: </w:t>
      </w:r>
      <w:r>
        <w:rPr>
          <w:rFonts w:hint="default" w:eastAsia="Arial"/>
          <w:b w:val="0"/>
          <w:bCs/>
          <w:kern w:val="1"/>
          <w:lang w:val="ru-RU" w:eastAsia="ar-SA"/>
        </w:rPr>
        <w:t>24</w:t>
      </w:r>
      <w:r>
        <w:rPr>
          <w:rFonts w:eastAsia="Arial"/>
          <w:kern w:val="1"/>
          <w:lang w:eastAsia="ar-SA"/>
        </w:rPr>
        <w:t xml:space="preserve"> </w:t>
      </w:r>
      <w:r>
        <w:rPr>
          <w:rFonts w:eastAsia="Arial"/>
          <w:kern w:val="1"/>
          <w:lang w:val="ru-RU" w:eastAsia="ar-SA"/>
        </w:rPr>
        <w:t>июля</w:t>
      </w:r>
      <w:r>
        <w:rPr>
          <w:rFonts w:eastAsia="Arial"/>
          <w:kern w:val="1"/>
          <w:lang w:eastAsia="ar-SA"/>
        </w:rPr>
        <w:t xml:space="preserve"> 2023г </w:t>
      </w:r>
    </w:p>
    <w:p>
      <w:pPr>
        <w:jc w:val="both"/>
        <w:rPr>
          <w:rFonts w:eastAsia="Arial"/>
          <w:kern w:val="1"/>
          <w:lang w:eastAsia="ar-SA"/>
        </w:rPr>
      </w:pPr>
      <w:r>
        <w:rPr>
          <w:rFonts w:eastAsia="Arial"/>
          <w:kern w:val="1"/>
          <w:lang w:eastAsia="ar-SA"/>
        </w:rPr>
        <w:t xml:space="preserve">   </w:t>
      </w:r>
      <w:r>
        <w:rPr>
          <w:rFonts w:eastAsia="Arial"/>
          <w:kern w:val="1"/>
          <w:lang w:eastAsia="ar-SA"/>
        </w:rPr>
        <w:tab/>
      </w:r>
      <w:r>
        <w:rPr>
          <w:rFonts w:eastAsia="Arial"/>
          <w:b/>
          <w:kern w:val="1"/>
          <w:lang w:eastAsia="ar-SA"/>
        </w:rPr>
        <w:t>Дата и время окончания приема заявок:</w:t>
      </w:r>
      <w:r>
        <w:rPr>
          <w:rFonts w:eastAsia="Arial"/>
          <w:kern w:val="1"/>
          <w:lang w:eastAsia="ar-SA"/>
        </w:rPr>
        <w:t xml:space="preserve"> </w:t>
      </w:r>
      <w:r>
        <w:rPr>
          <w:rFonts w:hint="default" w:eastAsia="Arial"/>
          <w:kern w:val="1"/>
          <w:lang w:val="ru-RU" w:eastAsia="ar-SA"/>
        </w:rPr>
        <w:t>25</w:t>
      </w:r>
      <w:r>
        <w:rPr>
          <w:rFonts w:eastAsia="Arial"/>
          <w:kern w:val="1"/>
          <w:lang w:eastAsia="ar-SA"/>
        </w:rPr>
        <w:t xml:space="preserve"> </w:t>
      </w:r>
      <w:r>
        <w:rPr>
          <w:rFonts w:eastAsia="Arial"/>
          <w:kern w:val="1"/>
          <w:lang w:val="ru-RU" w:eastAsia="ar-SA"/>
        </w:rPr>
        <w:t>августа</w:t>
      </w:r>
      <w:r>
        <w:rPr>
          <w:rFonts w:eastAsia="Arial"/>
          <w:kern w:val="1"/>
          <w:lang w:eastAsia="ar-SA"/>
        </w:rPr>
        <w:t xml:space="preserve"> 2023г., 10.00</w:t>
      </w:r>
    </w:p>
    <w:p>
      <w:pPr>
        <w:ind w:firstLine="708"/>
        <w:jc w:val="both"/>
      </w:pPr>
      <w:r>
        <w:rPr>
          <w:rFonts w:eastAsia="Arial"/>
          <w:b/>
          <w:kern w:val="1"/>
          <w:lang w:eastAsia="ar-SA"/>
        </w:rPr>
        <w:t>Дата определения участников аукциона:</w:t>
      </w:r>
      <w:r>
        <w:rPr>
          <w:rFonts w:eastAsia="Arial"/>
          <w:kern w:val="1"/>
          <w:lang w:eastAsia="ar-SA"/>
        </w:rPr>
        <w:t xml:space="preserve"> </w:t>
      </w:r>
      <w:r>
        <w:rPr>
          <w:rFonts w:hint="default" w:eastAsia="Arial"/>
          <w:kern w:val="1"/>
          <w:lang w:val="ru-RU" w:eastAsia="ar-SA"/>
        </w:rPr>
        <w:t>30</w:t>
      </w:r>
      <w:r>
        <w:rPr>
          <w:rFonts w:eastAsia="Arial"/>
          <w:kern w:val="1"/>
          <w:lang w:eastAsia="ar-SA"/>
        </w:rPr>
        <w:t xml:space="preserve"> </w:t>
      </w:r>
      <w:r>
        <w:rPr>
          <w:rFonts w:eastAsia="Arial"/>
          <w:kern w:val="1"/>
          <w:lang w:val="ru-RU" w:eastAsia="ar-SA"/>
        </w:rPr>
        <w:t>августа</w:t>
      </w:r>
      <w:r>
        <w:rPr>
          <w:rFonts w:eastAsia="Arial"/>
          <w:kern w:val="1"/>
          <w:lang w:eastAsia="ar-SA"/>
        </w:rPr>
        <w:t xml:space="preserve"> 2023г., 10.00</w:t>
      </w:r>
    </w:p>
    <w:p>
      <w:pPr>
        <w:ind w:firstLine="708"/>
        <w:jc w:val="both"/>
        <w:rPr>
          <w:rFonts w:eastAsia="Arial"/>
          <w:kern w:val="1"/>
          <w:sz w:val="20"/>
          <w:szCs w:val="20"/>
          <w:lang w:eastAsia="ar-SA"/>
        </w:rPr>
      </w:pPr>
      <w:r>
        <w:rPr>
          <w:b/>
        </w:rPr>
        <w:t>Время приема заявок:</w:t>
      </w:r>
      <w:r>
        <w:t xml:space="preserve"> круглосуточно по адрес</w:t>
      </w:r>
      <w:r>
        <w:rPr>
          <w:sz w:val="24"/>
          <w:szCs w:val="24"/>
        </w:rPr>
        <w:t xml:space="preserve">у  </w:t>
      </w:r>
      <w:r>
        <w:rPr>
          <w:sz w:val="24"/>
          <w:szCs w:val="24"/>
        </w:rPr>
        <w:fldChar w:fldCharType="begin"/>
      </w:r>
      <w:r>
        <w:rPr>
          <w:sz w:val="24"/>
          <w:szCs w:val="24"/>
        </w:rPr>
        <w:instrText xml:space="preserve"> HYPERLINK "https://www.sberbank-ast.ru/" \t "_blank" </w:instrText>
      </w:r>
      <w:r>
        <w:rPr>
          <w:sz w:val="24"/>
          <w:szCs w:val="24"/>
        </w:rPr>
        <w:fldChar w:fldCharType="separate"/>
      </w:r>
      <w:r>
        <w:rPr>
          <w:sz w:val="24"/>
          <w:szCs w:val="24"/>
        </w:rPr>
        <w:fldChar w:fldCharType="end"/>
      </w:r>
      <w:r>
        <w:rPr>
          <w:sz w:val="24"/>
          <w:szCs w:val="24"/>
        </w:rPr>
        <w:t xml:space="preserve"> </w:t>
      </w:r>
      <w:r>
        <w:rPr>
          <w:rFonts w:ascii="Arial" w:hAnsi="Arial" w:cs="Arial"/>
          <w:color w:val="000000"/>
          <w:sz w:val="24"/>
          <w:szCs w:val="24"/>
          <w:shd w:val="clear" w:color="auto" w:fill="E8E8E8"/>
        </w:rPr>
        <w:t>www.sberbank-ast.ru</w:t>
      </w:r>
    </w:p>
    <w:p>
      <w:pPr>
        <w:ind w:firstLine="708"/>
        <w:jc w:val="both"/>
      </w:pPr>
      <w:r>
        <w:rPr>
          <w:b/>
        </w:rPr>
        <w:t xml:space="preserve">Дата, время и место подведения итогов электронного аукциона (дата проведения </w:t>
      </w:r>
      <w:r>
        <w:rPr>
          <w:b/>
          <w:sz w:val="24"/>
          <w:szCs w:val="24"/>
        </w:rPr>
        <w:t>электронного аукциона)</w:t>
      </w:r>
      <w:r>
        <w:rPr>
          <w:sz w:val="24"/>
          <w:szCs w:val="24"/>
        </w:rPr>
        <w:t xml:space="preserve"> </w:t>
      </w:r>
      <w:r>
        <w:rPr>
          <w:b/>
          <w:sz w:val="24"/>
          <w:szCs w:val="24"/>
        </w:rPr>
        <w:t xml:space="preserve"> – </w:t>
      </w:r>
      <w:r>
        <w:rPr>
          <w:rFonts w:hint="default"/>
          <w:b/>
          <w:sz w:val="24"/>
          <w:szCs w:val="24"/>
          <w:lang w:val="ru-RU"/>
        </w:rPr>
        <w:t>01</w:t>
      </w:r>
      <w:r>
        <w:rPr>
          <w:b/>
          <w:bCs w:val="0"/>
          <w:sz w:val="24"/>
          <w:szCs w:val="24"/>
        </w:rPr>
        <w:t xml:space="preserve"> </w:t>
      </w:r>
      <w:r>
        <w:rPr>
          <w:b/>
          <w:bCs w:val="0"/>
          <w:sz w:val="24"/>
          <w:szCs w:val="24"/>
          <w:lang w:val="ru-RU"/>
        </w:rPr>
        <w:t>сентября</w:t>
      </w:r>
      <w:r>
        <w:rPr>
          <w:sz w:val="24"/>
          <w:szCs w:val="24"/>
        </w:rPr>
        <w:t xml:space="preserve"> 2023г в 10.00 на электронной торговой площадке  </w:t>
      </w:r>
      <w:r>
        <w:rPr>
          <w:rFonts w:ascii="Arial" w:hAnsi="Arial" w:cs="Arial"/>
          <w:color w:val="000000"/>
          <w:sz w:val="24"/>
          <w:szCs w:val="24"/>
          <w:shd w:val="clear" w:color="auto" w:fill="E8E8E8"/>
        </w:rPr>
        <w:t>www.sberbank-ast.ru</w:t>
      </w:r>
      <w:r>
        <w:rPr>
          <w:sz w:val="24"/>
          <w:szCs w:val="24"/>
        </w:rPr>
        <w:t xml:space="preserve">  </w:t>
      </w:r>
    </w:p>
    <w:p>
      <w:pPr>
        <w:ind w:firstLine="708"/>
        <w:jc w:val="both"/>
        <w:rPr>
          <w:rFonts w:eastAsia="Arial"/>
          <w:b/>
          <w:kern w:val="1"/>
          <w:lang w:eastAsia="ar-SA"/>
        </w:rPr>
      </w:pPr>
      <w:r>
        <w:rPr>
          <w:rFonts w:eastAsia="Arial"/>
          <w:b/>
          <w:kern w:val="1"/>
          <w:lang w:eastAsia="ar-SA"/>
        </w:rPr>
        <w:t xml:space="preserve">Предмет аукциона: </w:t>
      </w:r>
    </w:p>
    <w:p>
      <w:pPr>
        <w:widowControl w:val="0"/>
        <w:ind w:firstLine="709"/>
        <w:jc w:val="both"/>
        <w:rPr>
          <w:rFonts w:hint="default" w:eastAsia="Andale Sans UI"/>
          <w:kern w:val="1"/>
          <w:lang w:val="ru-RU"/>
        </w:rPr>
      </w:pPr>
      <w:r>
        <w:rPr>
          <w:rFonts w:eastAsia="Andale Sans UI"/>
          <w:kern w:val="1"/>
          <w:lang w:eastAsia="ru-RU"/>
        </w:rPr>
        <w:t xml:space="preserve">Земельный участок </w:t>
      </w:r>
      <w:r>
        <w:rPr>
          <w:rFonts w:eastAsia="Andale Sans UI"/>
          <w:kern w:val="1"/>
        </w:rPr>
        <w:t xml:space="preserve">из земель </w:t>
      </w:r>
      <w:r>
        <w:rPr>
          <w:rFonts w:eastAsia="Andale Sans UI"/>
          <w:kern w:val="1"/>
          <w:lang w:val="ru-RU"/>
        </w:rPr>
        <w:t>населенных</w:t>
      </w:r>
      <w:r>
        <w:rPr>
          <w:rFonts w:hint="default" w:eastAsia="Andale Sans UI"/>
          <w:kern w:val="1"/>
          <w:lang w:val="ru-RU"/>
        </w:rPr>
        <w:t xml:space="preserve"> пунктов</w:t>
      </w:r>
      <w:r>
        <w:rPr>
          <w:rFonts w:eastAsia="Andale Sans UI"/>
          <w:kern w:val="1"/>
        </w:rPr>
        <w:t xml:space="preserve">, </w:t>
      </w:r>
      <w:r>
        <w:rPr>
          <w:rFonts w:eastAsia="Andale Sans UI"/>
          <w:kern w:val="1"/>
          <w:lang w:eastAsia="ru-RU"/>
        </w:rPr>
        <w:t xml:space="preserve">площадью </w:t>
      </w:r>
      <w:r>
        <w:rPr>
          <w:rFonts w:hint="default" w:eastAsia="Andale Sans UI"/>
          <w:kern w:val="1"/>
          <w:lang w:val="en-US" w:eastAsia="ru-RU"/>
        </w:rPr>
        <w:t>331</w:t>
      </w:r>
      <w:r>
        <w:rPr>
          <w:rFonts w:eastAsia="Andale Sans UI"/>
          <w:b/>
          <w:kern w:val="1"/>
          <w:lang w:eastAsia="ru-RU"/>
        </w:rPr>
        <w:t xml:space="preserve"> </w:t>
      </w:r>
      <w:r>
        <w:rPr>
          <w:rFonts w:eastAsia="Andale Sans UI"/>
          <w:kern w:val="1"/>
          <w:lang w:eastAsia="ru-RU"/>
        </w:rPr>
        <w:t xml:space="preserve">кв.м., по адресу: </w:t>
      </w:r>
      <w:r>
        <w:rPr>
          <w:rFonts w:eastAsia="Andale Sans UI"/>
          <w:b/>
          <w:kern w:val="1"/>
          <w:lang w:eastAsia="ru-RU"/>
        </w:rPr>
        <w:t>Воронежская область, Калачеевский</w:t>
      </w:r>
      <w:r>
        <w:rPr>
          <w:rFonts w:hint="default" w:eastAsia="Andale Sans UI"/>
          <w:b/>
          <w:kern w:val="1"/>
          <w:lang w:val="en-US" w:eastAsia="ru-RU"/>
        </w:rPr>
        <w:t xml:space="preserve"> район, город Калач, улица Верхнезаводская, 53д</w:t>
      </w:r>
      <w:r>
        <w:rPr>
          <w:rFonts w:eastAsia="Andale Sans UI"/>
          <w:b/>
          <w:kern w:val="1"/>
          <w:lang w:eastAsia="ru-RU"/>
        </w:rPr>
        <w:t xml:space="preserve">, </w:t>
      </w:r>
      <w:r>
        <w:rPr>
          <w:rFonts w:eastAsia="Andale Sans UI"/>
          <w:kern w:val="1"/>
          <w:lang w:eastAsia="ru-RU"/>
        </w:rPr>
        <w:t xml:space="preserve">с кадастровым номером </w:t>
      </w:r>
      <w:r>
        <w:rPr>
          <w:rFonts w:eastAsia="Andale Sans UI"/>
          <w:b/>
          <w:kern w:val="1"/>
          <w:lang w:eastAsia="ru-RU"/>
        </w:rPr>
        <w:t>36:</w:t>
      </w:r>
      <w:r>
        <w:rPr>
          <w:rFonts w:hint="default" w:eastAsia="Andale Sans UI"/>
          <w:b/>
          <w:kern w:val="1"/>
          <w:lang w:val="en-US" w:eastAsia="ru-RU"/>
        </w:rPr>
        <w:t>10</w:t>
      </w:r>
      <w:r>
        <w:rPr>
          <w:rFonts w:eastAsia="Andale Sans UI"/>
          <w:b/>
          <w:kern w:val="1"/>
          <w:lang w:eastAsia="ru-RU"/>
        </w:rPr>
        <w:t>:</w:t>
      </w:r>
      <w:r>
        <w:rPr>
          <w:rFonts w:hint="default" w:eastAsia="Andale Sans UI"/>
          <w:b/>
          <w:kern w:val="1"/>
          <w:lang w:val="en-US" w:eastAsia="ru-RU"/>
        </w:rPr>
        <w:t>0100293</w:t>
      </w:r>
      <w:r>
        <w:rPr>
          <w:rFonts w:eastAsia="Andale Sans UI"/>
          <w:b/>
          <w:kern w:val="1"/>
          <w:lang w:eastAsia="ru-RU"/>
        </w:rPr>
        <w:t>:</w:t>
      </w:r>
      <w:r>
        <w:rPr>
          <w:rFonts w:hint="default" w:eastAsia="Andale Sans UI"/>
          <w:b/>
          <w:kern w:val="1"/>
          <w:lang w:val="en-US" w:eastAsia="ru-RU"/>
        </w:rPr>
        <w:t>242</w:t>
      </w:r>
      <w:r>
        <w:rPr>
          <w:rFonts w:eastAsia="Andale Sans UI"/>
          <w:b/>
          <w:kern w:val="1"/>
          <w:lang w:eastAsia="ru-RU"/>
        </w:rPr>
        <w:t xml:space="preserve"> с видом разрешенного использования</w:t>
      </w:r>
      <w:r>
        <w:rPr>
          <w:rFonts w:hint="default" w:eastAsia="Andale Sans UI"/>
          <w:b/>
          <w:kern w:val="1"/>
          <w:lang w:val="en-US" w:eastAsia="ru-RU"/>
        </w:rPr>
        <w:t xml:space="preserve"> -</w:t>
      </w:r>
      <w:r>
        <w:rPr>
          <w:rFonts w:eastAsia="Andale Sans UI"/>
          <w:kern w:val="1"/>
        </w:rPr>
        <w:t xml:space="preserve"> </w:t>
      </w:r>
      <w:r>
        <w:rPr>
          <w:rFonts w:eastAsia="Andale Sans UI"/>
          <w:kern w:val="1"/>
          <w:lang w:val="ru-RU"/>
        </w:rPr>
        <w:t>склад</w:t>
      </w:r>
      <w:r>
        <w:rPr>
          <w:rFonts w:hint="default" w:eastAsia="Andale Sans UI"/>
          <w:kern w:val="1"/>
          <w:lang w:val="ru-RU"/>
        </w:rPr>
        <w:t>.</w:t>
      </w:r>
    </w:p>
    <w:p>
      <w:pPr>
        <w:widowControl w:val="0"/>
        <w:ind w:firstLine="709"/>
        <w:jc w:val="both"/>
        <w:rPr>
          <w:rFonts w:hint="default" w:eastAsia="Andale Sans UI"/>
          <w:kern w:val="1"/>
          <w:lang w:val="ru-RU"/>
        </w:rPr>
      </w:pPr>
    </w:p>
    <w:p>
      <w:pPr>
        <w:ind w:firstLine="42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Pr>
          <w:rFonts w:ascii="Times New Roman" w:hAnsi="Times New Roman" w:cs="Times New Roman"/>
          <w:color w:val="000000" w:themeColor="text1"/>
          <w:sz w:val="24"/>
          <w:szCs w:val="24"/>
          <w14:textFill>
            <w14:solidFill>
              <w14:schemeClr w14:val="tx1"/>
            </w14:solidFill>
          </w14:textFill>
        </w:rPr>
        <w:t>:</w:t>
      </w:r>
    </w:p>
    <w:p>
      <w:pPr>
        <w:ind w:firstLine="42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газоснабжение: имеется возможность подключения объекта к сетям газораспределения ОАО «Газпром газораспределение Воронеж» филиал в г. Калач (технические условия  № </w:t>
      </w:r>
      <w:r>
        <w:rPr>
          <w:rFonts w:ascii="Times New Roman" w:hAnsi="Times New Roman" w:cs="Times New Roman"/>
          <w:color w:val="000000" w:themeColor="text1"/>
          <w:sz w:val="24"/>
          <w:szCs w:val="24"/>
          <w:lang w:val="ru-RU"/>
          <w14:textFill>
            <w14:solidFill>
              <w14:schemeClr w14:val="tx1"/>
            </w14:solidFill>
          </w14:textFill>
        </w:rPr>
        <w:t>КРГ</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cs="Times New Roman"/>
          <w:color w:val="000000" w:themeColor="text1"/>
          <w:sz w:val="24"/>
          <w:szCs w:val="24"/>
          <w:lang w:val="ru-RU"/>
          <w14:textFill>
            <w14:solidFill>
              <w14:schemeClr w14:val="tx1"/>
            </w14:solidFill>
          </w14:textFill>
        </w:rPr>
        <w:t>68</w:t>
      </w:r>
      <w:r>
        <w:rPr>
          <w:rFonts w:ascii="Times New Roman" w:hAnsi="Times New Roman" w:cs="Times New Roman"/>
          <w:color w:val="000000" w:themeColor="text1"/>
          <w:sz w:val="24"/>
          <w:szCs w:val="24"/>
          <w14:textFill>
            <w14:solidFill>
              <w14:schemeClr w14:val="tx1"/>
            </w14:solidFill>
          </w14:textFill>
        </w:rPr>
        <w:t xml:space="preserve"> от </w:t>
      </w:r>
      <w:r>
        <w:rPr>
          <w:rFonts w:hint="default" w:cs="Times New Roman"/>
          <w:color w:val="000000" w:themeColor="text1"/>
          <w:sz w:val="24"/>
          <w:szCs w:val="24"/>
          <w:lang w:val="ru-RU"/>
          <w14:textFill>
            <w14:solidFill>
              <w14:schemeClr w14:val="tx1"/>
            </w14:solidFill>
          </w14:textFill>
        </w:rPr>
        <w:t>27</w:t>
      </w:r>
      <w:r>
        <w:rPr>
          <w:rFonts w:ascii="Times New Roman" w:hAnsi="Times New Roman" w:cs="Times New Roman"/>
          <w:color w:val="000000" w:themeColor="text1"/>
          <w:sz w:val="24"/>
          <w:szCs w:val="24"/>
          <w14:textFill>
            <w14:solidFill>
              <w14:schemeClr w14:val="tx1"/>
            </w14:solidFill>
          </w14:textFill>
        </w:rPr>
        <w:t>.</w:t>
      </w:r>
      <w:r>
        <w:rPr>
          <w:rFonts w:hint="default" w:cs="Times New Roman"/>
          <w:color w:val="000000" w:themeColor="text1"/>
          <w:sz w:val="24"/>
          <w:szCs w:val="24"/>
          <w:lang w:val="ru-RU"/>
          <w14:textFill>
            <w14:solidFill>
              <w14:schemeClr w14:val="tx1"/>
            </w14:solidFill>
          </w14:textFill>
        </w:rPr>
        <w:t>03</w:t>
      </w:r>
      <w:r>
        <w:rPr>
          <w:rFonts w:ascii="Times New Roman" w:hAnsi="Times New Roman" w:cs="Times New Roman"/>
          <w:color w:val="000000" w:themeColor="text1"/>
          <w:sz w:val="24"/>
          <w:szCs w:val="24"/>
          <w14:textFill>
            <w14:solidFill>
              <w14:schemeClr w14:val="tx1"/>
            </w14:solidFill>
          </w14:textFill>
        </w:rPr>
        <w:t>.202</w:t>
      </w:r>
      <w:r>
        <w:rPr>
          <w:rFonts w:hint="default"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ind w:firstLine="42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теплоснабжение: имеется возможность подключения к сетям теплоснабжения ООО «Газпром теплоэнерго Воронеж» (технически условия № </w:t>
      </w:r>
      <w:r>
        <w:rPr>
          <w:rFonts w:hint="default" w:cs="Times New Roman"/>
          <w:color w:val="000000" w:themeColor="text1"/>
          <w:sz w:val="24"/>
          <w:szCs w:val="24"/>
          <w:lang w:val="ru-RU"/>
          <w14:textFill>
            <w14:solidFill>
              <w14:schemeClr w14:val="tx1"/>
            </w14:solidFill>
          </w14:textFill>
        </w:rPr>
        <w:t>118</w:t>
      </w:r>
      <w:r>
        <w:rPr>
          <w:rFonts w:ascii="Times New Roman" w:hAnsi="Times New Roman" w:cs="Times New Roman"/>
          <w:color w:val="000000" w:themeColor="text1"/>
          <w:sz w:val="24"/>
          <w:szCs w:val="24"/>
          <w14:textFill>
            <w14:solidFill>
              <w14:schemeClr w14:val="tx1"/>
            </w14:solidFill>
          </w14:textFill>
        </w:rPr>
        <w:t xml:space="preserve"> от </w:t>
      </w:r>
      <w:r>
        <w:rPr>
          <w:rFonts w:hint="default" w:cs="Times New Roman"/>
          <w:color w:val="000000" w:themeColor="text1"/>
          <w:sz w:val="24"/>
          <w:szCs w:val="24"/>
          <w:lang w:val="ru-RU"/>
          <w14:textFill>
            <w14:solidFill>
              <w14:schemeClr w14:val="tx1"/>
            </w14:solidFill>
          </w14:textFill>
        </w:rPr>
        <w:t>22</w:t>
      </w:r>
      <w:r>
        <w:rPr>
          <w:rFonts w:ascii="Times New Roman" w:hAnsi="Times New Roman" w:cs="Times New Roman"/>
          <w:color w:val="000000" w:themeColor="text1"/>
          <w:sz w:val="24"/>
          <w:szCs w:val="24"/>
          <w14:textFill>
            <w14:solidFill>
              <w14:schemeClr w14:val="tx1"/>
            </w14:solidFill>
          </w14:textFill>
        </w:rPr>
        <w:t>.</w:t>
      </w:r>
      <w:r>
        <w:rPr>
          <w:rFonts w:hint="default" w:cs="Times New Roman"/>
          <w:color w:val="000000" w:themeColor="text1"/>
          <w:sz w:val="24"/>
          <w:szCs w:val="24"/>
          <w:lang w:val="ru-RU"/>
          <w14:textFill>
            <w14:solidFill>
              <w14:schemeClr w14:val="tx1"/>
            </w14:solidFill>
          </w14:textFill>
        </w:rPr>
        <w:t>03</w:t>
      </w:r>
      <w:r>
        <w:rPr>
          <w:rFonts w:ascii="Times New Roman" w:hAnsi="Times New Roman" w:cs="Times New Roman"/>
          <w:color w:val="000000" w:themeColor="text1"/>
          <w:sz w:val="24"/>
          <w:szCs w:val="24"/>
          <w14:textFill>
            <w14:solidFill>
              <w14:schemeClr w14:val="tx1"/>
            </w14:solidFill>
          </w14:textFill>
        </w:rPr>
        <w:t>.202</w:t>
      </w:r>
      <w:r>
        <w:rPr>
          <w:rFonts w:hint="default"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ind w:firstLine="42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водоснабжение: имеется возможность подключения объекта к сетям водоснабжения МП «Районное водоснабжение» Калачеевского муниципального района Воронежской области (технические условия   </w:t>
      </w:r>
      <w:r>
        <w:rPr>
          <w:rFonts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cs="Times New Roman"/>
          <w:color w:val="000000" w:themeColor="text1"/>
          <w:sz w:val="24"/>
          <w:szCs w:val="24"/>
          <w:lang w:val="ru-RU"/>
          <w14:textFill>
            <w14:solidFill>
              <w14:schemeClr w14:val="tx1"/>
            </w14:solidFill>
          </w14:textFill>
        </w:rPr>
        <w:t>98</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от </w:t>
      </w:r>
      <w:r>
        <w:rPr>
          <w:rFonts w:hint="default" w:cs="Times New Roman"/>
          <w:color w:val="000000" w:themeColor="text1"/>
          <w:sz w:val="24"/>
          <w:szCs w:val="24"/>
          <w:lang w:val="ru-RU"/>
          <w14:textFill>
            <w14:solidFill>
              <w14:schemeClr w14:val="tx1"/>
            </w14:solidFill>
          </w14:textFill>
        </w:rPr>
        <w:t>22</w:t>
      </w:r>
      <w:r>
        <w:rPr>
          <w:rFonts w:ascii="Times New Roman" w:hAnsi="Times New Roman" w:cs="Times New Roman"/>
          <w:color w:val="000000" w:themeColor="text1"/>
          <w:sz w:val="24"/>
          <w:szCs w:val="24"/>
          <w14:textFill>
            <w14:solidFill>
              <w14:schemeClr w14:val="tx1"/>
            </w14:solidFill>
          </w14:textFill>
        </w:rPr>
        <w:t>.</w:t>
      </w:r>
      <w:r>
        <w:rPr>
          <w:rFonts w:hint="default" w:cs="Times New Roman"/>
          <w:color w:val="000000" w:themeColor="text1"/>
          <w:sz w:val="24"/>
          <w:szCs w:val="24"/>
          <w:lang w:val="ru-RU"/>
          <w14:textFill>
            <w14:solidFill>
              <w14:schemeClr w14:val="tx1"/>
            </w14:solidFill>
          </w14:textFill>
        </w:rPr>
        <w:t>03</w:t>
      </w:r>
      <w:r>
        <w:rPr>
          <w:rFonts w:ascii="Times New Roman" w:hAnsi="Times New Roman" w:cs="Times New Roman"/>
          <w:color w:val="000000" w:themeColor="text1"/>
          <w:sz w:val="24"/>
          <w:szCs w:val="24"/>
          <w14:textFill>
            <w14:solidFill>
              <w14:schemeClr w14:val="tx1"/>
            </w14:solidFill>
          </w14:textFill>
        </w:rPr>
        <w:t>.202</w:t>
      </w:r>
      <w:r>
        <w:rPr>
          <w:rFonts w:hint="default"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электроэнергия: имеется возможность подключения объекта к электричеству Калачеевский район электрических сетей филиала ПАО «МРСК Центра» «Воронежэнерго» № МР1-ВР/Р19-2/</w:t>
      </w:r>
      <w:r>
        <w:rPr>
          <w:rFonts w:hint="default" w:cs="Times New Roman"/>
          <w:color w:val="000000"/>
          <w:sz w:val="24"/>
          <w:szCs w:val="24"/>
          <w:lang w:val="ru-RU"/>
        </w:rPr>
        <w:t>179</w:t>
      </w:r>
      <w:r>
        <w:rPr>
          <w:rFonts w:ascii="Times New Roman" w:hAnsi="Times New Roman" w:cs="Times New Roman"/>
          <w:color w:val="000000"/>
          <w:sz w:val="24"/>
          <w:szCs w:val="24"/>
        </w:rPr>
        <w:t xml:space="preserve"> от </w:t>
      </w:r>
      <w:r>
        <w:rPr>
          <w:rFonts w:hint="default" w:cs="Times New Roman"/>
          <w:color w:val="000000"/>
          <w:sz w:val="24"/>
          <w:szCs w:val="24"/>
          <w:lang w:val="ru-RU"/>
        </w:rPr>
        <w:t>28</w:t>
      </w:r>
      <w:r>
        <w:rPr>
          <w:rFonts w:ascii="Times New Roman" w:hAnsi="Times New Roman" w:cs="Times New Roman"/>
          <w:color w:val="000000"/>
          <w:sz w:val="24"/>
          <w:szCs w:val="24"/>
        </w:rPr>
        <w:t>.</w:t>
      </w:r>
      <w:r>
        <w:rPr>
          <w:rFonts w:hint="default" w:cs="Times New Roman"/>
          <w:color w:val="000000"/>
          <w:sz w:val="24"/>
          <w:szCs w:val="24"/>
          <w:lang w:val="ru-RU"/>
        </w:rPr>
        <w:t>03</w:t>
      </w:r>
      <w:r>
        <w:rPr>
          <w:rFonts w:ascii="Times New Roman" w:hAnsi="Times New Roman" w:cs="Times New Roman"/>
          <w:color w:val="000000"/>
          <w:sz w:val="24"/>
          <w:szCs w:val="24"/>
        </w:rPr>
        <w:t>.20</w:t>
      </w:r>
      <w:r>
        <w:rPr>
          <w:rFonts w:hint="default" w:cs="Times New Roman"/>
          <w:color w:val="000000"/>
          <w:sz w:val="24"/>
          <w:szCs w:val="24"/>
          <w:lang w:val="ru-RU"/>
        </w:rPr>
        <w:t>23</w:t>
      </w:r>
      <w:r>
        <w:rPr>
          <w:rFonts w:ascii="Times New Roman" w:hAnsi="Times New Roman" w:cs="Times New Roman"/>
          <w:color w:val="000000"/>
          <w:sz w:val="24"/>
          <w:szCs w:val="24"/>
        </w:rPr>
        <w:t>.</w:t>
      </w:r>
    </w:p>
    <w:p>
      <w:pPr>
        <w:ind w:firstLine="426"/>
        <w:rPr>
          <w:rFonts w:ascii="Times New Roman" w:hAnsi="Times New Roman" w:cs="Times New Roman"/>
          <w:sz w:val="24"/>
          <w:szCs w:val="24"/>
        </w:rPr>
      </w:pPr>
      <w:r>
        <w:rPr>
          <w:rFonts w:ascii="Times New Roman" w:hAnsi="Times New Roman" w:cs="Times New Roman"/>
          <w:sz w:val="24"/>
          <w:szCs w:val="24"/>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pPr>
        <w:ind w:firstLine="426"/>
        <w:rPr>
          <w:rFonts w:ascii="Times New Roman" w:hAnsi="Times New Roman" w:cs="Times New Roman"/>
          <w:sz w:val="24"/>
          <w:szCs w:val="24"/>
        </w:rPr>
      </w:pPr>
      <w:r>
        <w:rPr>
          <w:rFonts w:ascii="Times New Roman" w:hAnsi="Times New Roman" w:cs="Times New Roman"/>
          <w:sz w:val="24"/>
          <w:szCs w:val="24"/>
        </w:rPr>
        <w:t>Размер платы за подключение определяется действующими тарифами соответствующих эксплуатирующих организаций.</w:t>
      </w:r>
    </w:p>
    <w:p>
      <w:pPr>
        <w:widowControl w:val="0"/>
        <w:ind w:firstLine="709"/>
        <w:jc w:val="both"/>
        <w:rPr>
          <w:rFonts w:hint="default" w:eastAsia="Andale Sans UI"/>
          <w:kern w:val="1"/>
          <w:lang w:val="ru-RU"/>
        </w:rPr>
      </w:pPr>
    </w:p>
    <w:p>
      <w:pPr>
        <w:widowControl w:val="0"/>
        <w:ind w:firstLine="709"/>
        <w:jc w:val="both"/>
        <w:rPr>
          <w:rFonts w:eastAsia="Andale Sans UI"/>
          <w:b/>
          <w:kern w:val="1"/>
        </w:rPr>
      </w:pPr>
      <w:r>
        <w:rPr>
          <w:b/>
          <w:lang w:eastAsia="ru-RU"/>
        </w:rPr>
        <w:t xml:space="preserve">Начальный размер стоимости земельного участка на основании  отчета рыночной стоимости земельного участка № </w:t>
      </w:r>
      <w:r>
        <w:rPr>
          <w:rFonts w:hint="default"/>
          <w:b/>
          <w:lang w:val="en-US" w:eastAsia="ru-RU"/>
        </w:rPr>
        <w:t>104</w:t>
      </w:r>
      <w:r>
        <w:rPr>
          <w:b/>
          <w:lang w:eastAsia="ru-RU"/>
        </w:rPr>
        <w:t xml:space="preserve"> от </w:t>
      </w:r>
      <w:r>
        <w:rPr>
          <w:rFonts w:hint="default"/>
          <w:b/>
          <w:lang w:val="en-US" w:eastAsia="ru-RU"/>
        </w:rPr>
        <w:t>14</w:t>
      </w:r>
      <w:r>
        <w:rPr>
          <w:b/>
          <w:lang w:eastAsia="ru-RU"/>
        </w:rPr>
        <w:t>.0</w:t>
      </w:r>
      <w:r>
        <w:rPr>
          <w:rFonts w:hint="default"/>
          <w:b/>
          <w:lang w:val="en-US" w:eastAsia="ru-RU"/>
        </w:rPr>
        <w:t>3</w:t>
      </w:r>
      <w:r>
        <w:rPr>
          <w:b/>
          <w:lang w:eastAsia="ru-RU"/>
        </w:rPr>
        <w:t>.2023 г составляет</w:t>
      </w:r>
      <w:r>
        <w:rPr>
          <w:rFonts w:eastAsia="Andale Sans UI"/>
          <w:b/>
          <w:kern w:val="1"/>
        </w:rPr>
        <w:t xml:space="preserve"> </w:t>
      </w:r>
      <w:r>
        <w:rPr>
          <w:rFonts w:eastAsia="Andale Sans UI"/>
          <w:kern w:val="1"/>
        </w:rPr>
        <w:t xml:space="preserve">– </w:t>
      </w:r>
      <w:r>
        <w:rPr>
          <w:rFonts w:hint="default" w:eastAsia="Andale Sans UI"/>
          <w:kern w:val="1"/>
          <w:lang w:val="ru-RU"/>
        </w:rPr>
        <w:t>200000</w:t>
      </w:r>
      <w:r>
        <w:rPr>
          <w:rFonts w:eastAsia="Andale Sans UI"/>
          <w:kern w:val="1"/>
        </w:rPr>
        <w:t xml:space="preserve"> (</w:t>
      </w:r>
      <w:r>
        <w:rPr>
          <w:rFonts w:eastAsia="Andale Sans UI"/>
          <w:kern w:val="1"/>
          <w:lang w:val="ru-RU"/>
        </w:rPr>
        <w:t>двести</w:t>
      </w:r>
      <w:r>
        <w:rPr>
          <w:rFonts w:eastAsia="Andale Sans UI"/>
          <w:kern w:val="1"/>
        </w:rPr>
        <w:t xml:space="preserve"> тысяч) рублей 00 копеек.</w:t>
      </w:r>
    </w:p>
    <w:p>
      <w:pPr>
        <w:widowControl w:val="0"/>
        <w:ind w:firstLine="709"/>
        <w:jc w:val="both"/>
        <w:rPr>
          <w:rFonts w:eastAsia="Andale Sans UI"/>
          <w:b/>
          <w:kern w:val="1"/>
        </w:rPr>
      </w:pPr>
      <w:r>
        <w:rPr>
          <w:rFonts w:eastAsia="Andale Sans UI"/>
          <w:b/>
          <w:kern w:val="1"/>
        </w:rPr>
        <w:t xml:space="preserve">Размер задатка составляет </w:t>
      </w:r>
      <w:r>
        <w:rPr>
          <w:rFonts w:eastAsia="Andale Sans UI"/>
          <w:kern w:val="1"/>
        </w:rPr>
        <w:t xml:space="preserve">– </w:t>
      </w:r>
      <w:r>
        <w:rPr>
          <w:rFonts w:hint="default" w:eastAsia="Andale Sans UI"/>
          <w:kern w:val="1"/>
          <w:lang w:val="ru-RU"/>
        </w:rPr>
        <w:t>200000</w:t>
      </w:r>
      <w:r>
        <w:rPr>
          <w:rFonts w:eastAsia="Andale Sans UI"/>
          <w:kern w:val="1"/>
        </w:rPr>
        <w:t xml:space="preserve"> (</w:t>
      </w:r>
      <w:r>
        <w:rPr>
          <w:rFonts w:eastAsia="Andale Sans UI"/>
          <w:kern w:val="1"/>
          <w:lang w:val="ru-RU"/>
        </w:rPr>
        <w:t>двести</w:t>
      </w:r>
      <w:r>
        <w:rPr>
          <w:rFonts w:eastAsia="Andale Sans UI"/>
          <w:kern w:val="1"/>
        </w:rPr>
        <w:t xml:space="preserve"> тысяч) рублей 00 копеек.</w:t>
      </w:r>
    </w:p>
    <w:p>
      <w:pPr>
        <w:widowControl w:val="0"/>
        <w:ind w:firstLine="709"/>
        <w:jc w:val="both"/>
        <w:rPr>
          <w:rFonts w:eastAsia="Andale Sans UI"/>
          <w:kern w:val="1"/>
        </w:rPr>
      </w:pPr>
      <w:r>
        <w:rPr>
          <w:rFonts w:eastAsia="Andale Sans UI"/>
          <w:b/>
          <w:bCs/>
          <w:kern w:val="1"/>
        </w:rPr>
        <w:t xml:space="preserve">Шаг аукциона: </w:t>
      </w:r>
      <w:r>
        <w:rPr>
          <w:rFonts w:hint="default" w:eastAsia="Andale Sans UI"/>
          <w:b w:val="0"/>
          <w:bCs w:val="0"/>
          <w:kern w:val="1"/>
          <w:lang w:val="ru-RU"/>
        </w:rPr>
        <w:t>6000</w:t>
      </w:r>
      <w:r>
        <w:rPr>
          <w:rFonts w:eastAsia="Andale Sans UI"/>
          <w:bCs/>
          <w:kern w:val="1"/>
        </w:rPr>
        <w:t xml:space="preserve"> </w:t>
      </w:r>
      <w:r>
        <w:rPr>
          <w:rFonts w:eastAsia="Andale Sans UI"/>
          <w:kern w:val="1"/>
        </w:rPr>
        <w:t>(</w:t>
      </w:r>
      <w:r>
        <w:rPr>
          <w:rFonts w:eastAsia="Andale Sans UI"/>
          <w:kern w:val="1"/>
          <w:lang w:val="ru-RU"/>
        </w:rPr>
        <w:t>шесть</w:t>
      </w:r>
      <w:r>
        <w:rPr>
          <w:rFonts w:hint="default" w:eastAsia="Andale Sans UI"/>
          <w:kern w:val="1"/>
          <w:lang w:val="ru-RU"/>
        </w:rPr>
        <w:t xml:space="preserve"> тысяч</w:t>
      </w:r>
      <w:r>
        <w:rPr>
          <w:rFonts w:eastAsia="Andale Sans UI"/>
          <w:kern w:val="1"/>
        </w:rPr>
        <w:t xml:space="preserve">) рублей 00 копеек  </w:t>
      </w:r>
    </w:p>
    <w:p>
      <w:pPr>
        <w:widowControl/>
        <w:ind w:firstLine="426"/>
        <w:jc w:val="both"/>
        <w:rPr>
          <w:rFonts w:ascii="Times New Roman" w:hAnsi="Times New Roman" w:cs="Times New Roman"/>
          <w:b/>
          <w:sz w:val="22"/>
          <w:szCs w:val="22"/>
        </w:rPr>
      </w:pPr>
    </w:p>
    <w:p>
      <w:pPr>
        <w:widowControl w:val="0"/>
        <w:ind w:firstLine="709"/>
        <w:jc w:val="both"/>
        <w:rPr>
          <w:rFonts w:eastAsia="Andale Sans UI"/>
          <w:kern w:val="1"/>
        </w:rPr>
      </w:pPr>
      <w:r>
        <w:rPr>
          <w:rFonts w:eastAsia="Andale Sans UI"/>
          <w:kern w:val="1"/>
        </w:rPr>
        <w:t>Права на земельный участок - земельный участок, государственная собственность на который неразграничена.</w:t>
      </w:r>
    </w:p>
    <w:p>
      <w:pPr>
        <w:widowControl w:val="0"/>
        <w:ind w:firstLine="709"/>
        <w:jc w:val="both"/>
        <w:rPr>
          <w:rFonts w:eastAsia="Andale Sans UI"/>
          <w:kern w:val="1"/>
        </w:rPr>
      </w:pPr>
      <w:r>
        <w:rPr>
          <w:rFonts w:eastAsia="Andale Sans UI"/>
          <w:kern w:val="1"/>
        </w:rPr>
        <w:t xml:space="preserve">Категория земель – земли </w:t>
      </w:r>
      <w:r>
        <w:rPr>
          <w:rFonts w:eastAsia="Andale Sans UI"/>
          <w:kern w:val="1"/>
          <w:lang w:val="ru-RU"/>
        </w:rPr>
        <w:t>населенных</w:t>
      </w:r>
      <w:r>
        <w:rPr>
          <w:rFonts w:hint="default" w:eastAsia="Andale Sans UI"/>
          <w:kern w:val="1"/>
          <w:lang w:val="ru-RU"/>
        </w:rPr>
        <w:t xml:space="preserve"> пунктов</w:t>
      </w:r>
      <w:r>
        <w:rPr>
          <w:rFonts w:eastAsia="Andale Sans UI"/>
          <w:kern w:val="1"/>
        </w:rPr>
        <w:t>.</w:t>
      </w:r>
    </w:p>
    <w:p>
      <w:pPr>
        <w:widowControl w:val="0"/>
        <w:ind w:firstLine="709"/>
        <w:jc w:val="both"/>
        <w:rPr>
          <w:rFonts w:eastAsia="Andale Sans UI"/>
          <w:kern w:val="1"/>
        </w:rPr>
      </w:pPr>
      <w:r>
        <w:rPr>
          <w:rFonts w:eastAsia="Andale Sans UI"/>
          <w:kern w:val="1"/>
        </w:rPr>
        <w:t>Обременения, ограничения – не зарегистрированы.</w:t>
      </w:r>
    </w:p>
    <w:p>
      <w:pPr>
        <w:ind w:firstLine="709"/>
        <w:jc w:val="both"/>
        <w:rPr>
          <w:rFonts w:eastAsia="Andale Sans UI"/>
          <w:kern w:val="1"/>
        </w:rPr>
      </w:pPr>
      <w:r>
        <w:rPr>
          <w:sz w:val="23"/>
          <w:szCs w:val="23"/>
        </w:rPr>
        <w:t>Границы описаны в выписке из Единого государственного реестра недвижимости об основных характеристиках и зарегистрированных правах на объект недвижимости.</w:t>
      </w:r>
    </w:p>
    <w:p>
      <w:pPr>
        <w:widowControl w:val="0"/>
        <w:ind w:firstLine="709"/>
        <w:jc w:val="both"/>
        <w:rPr>
          <w:rFonts w:eastAsia="Andale Sans UI"/>
          <w:kern w:val="1"/>
        </w:rPr>
      </w:pPr>
    </w:p>
    <w:p>
      <w:pPr>
        <w:jc w:val="center"/>
        <w:rPr>
          <w:b/>
        </w:rPr>
      </w:pPr>
      <w:r>
        <w:rPr>
          <w:b/>
        </w:rPr>
        <w:t>2. Порядок приема заявок на участие в аукционе, внесения и возврата задатка</w:t>
      </w:r>
    </w:p>
    <w:p>
      <w:pPr>
        <w:pStyle w:val="190"/>
        <w:shd w:val="clear" w:color="auto" w:fill="auto"/>
        <w:spacing w:after="0" w:line="240" w:lineRule="auto"/>
        <w:ind w:firstLine="709"/>
        <w:jc w:val="both"/>
        <w:rPr>
          <w:sz w:val="24"/>
          <w:szCs w:val="24"/>
        </w:rPr>
      </w:pPr>
      <w:r>
        <w:rPr>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pPr>
        <w:pStyle w:val="190"/>
        <w:shd w:val="clear" w:color="auto" w:fill="auto"/>
        <w:spacing w:after="0" w:line="240" w:lineRule="auto"/>
        <w:ind w:firstLine="540"/>
        <w:jc w:val="both"/>
        <w:rPr>
          <w:sz w:val="24"/>
          <w:szCs w:val="24"/>
        </w:rPr>
      </w:pPr>
      <w:r>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pPr>
        <w:tabs>
          <w:tab w:val="left" w:pos="0"/>
        </w:tabs>
        <w:autoSpaceDE w:val="0"/>
        <w:autoSpaceDN w:val="0"/>
        <w:adjustRightInd w:val="0"/>
        <w:ind w:firstLine="540"/>
        <w:jc w:val="both"/>
      </w:pPr>
      <w:r>
        <w:t xml:space="preserve">  2.2.</w:t>
      </w:r>
      <w:r>
        <w:rPr>
          <w:b/>
        </w:rPr>
        <w:t xml:space="preserve"> </w:t>
      </w:r>
      <w:r>
        <w:t>Заявка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w:t>
      </w:r>
      <w:r>
        <w:rPr>
          <w:sz w:val="24"/>
          <w:szCs w:val="24"/>
        </w:rPr>
        <w:t xml:space="preserve">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Pr>
          <w:rFonts w:ascii="Arial" w:hAnsi="Arial" w:cs="Arial"/>
          <w:color w:val="000000"/>
          <w:sz w:val="24"/>
          <w:szCs w:val="24"/>
          <w:shd w:val="clear" w:color="auto" w:fill="E8E8E8"/>
        </w:rPr>
        <w:t>www.sberbank-ast.ru</w:t>
      </w:r>
      <w:r>
        <w:rPr>
          <w:sz w:val="24"/>
          <w:szCs w:val="24"/>
        </w:rPr>
        <w:fldChar w:fldCharType="begin"/>
      </w:r>
      <w:r>
        <w:rPr>
          <w:sz w:val="24"/>
          <w:szCs w:val="24"/>
        </w:rPr>
        <w:instrText xml:space="preserve"> HYPERLINK "https://www.sberbank-ast.ru/" \t "_blank" </w:instrText>
      </w:r>
      <w:r>
        <w:rPr>
          <w:sz w:val="24"/>
          <w:szCs w:val="24"/>
        </w:rPr>
        <w:fldChar w:fldCharType="separate"/>
      </w:r>
      <w:r>
        <w:rPr>
          <w:sz w:val="24"/>
          <w:szCs w:val="24"/>
        </w:rPr>
        <w:fldChar w:fldCharType="end"/>
      </w:r>
      <w:r>
        <w:rPr>
          <w:sz w:val="24"/>
          <w:szCs w:val="24"/>
        </w:rPr>
        <w:t xml:space="preserve">   Рег</w:t>
      </w:r>
      <w:r>
        <w:t xml:space="preserve">истрация на электронной площадке проводится в соответствии с Регламентом электронной площадки. </w:t>
      </w:r>
    </w:p>
    <w:p>
      <w:pPr>
        <w:tabs>
          <w:tab w:val="left" w:pos="0"/>
        </w:tabs>
        <w:autoSpaceDE w:val="0"/>
        <w:autoSpaceDN w:val="0"/>
        <w:adjustRightInd w:val="0"/>
        <w:ind w:firstLine="540"/>
        <w:jc w:val="both"/>
      </w:pPr>
      <w: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pPr>
        <w:pStyle w:val="20"/>
        <w:spacing w:after="0"/>
        <w:ind w:firstLine="709"/>
        <w:jc w:val="both"/>
      </w:pPr>
      <w:r>
        <w:t xml:space="preserve">2.3. Для участия в аукционе  в электронной форме претенденты (лично или через своего представителя) </w:t>
      </w:r>
      <w:r>
        <w:rPr>
          <w:i/>
        </w:rPr>
        <w:t>одновременно с заявкой</w:t>
      </w:r>
      <w: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pPr>
        <w:autoSpaceDE w:val="0"/>
        <w:autoSpaceDN w:val="0"/>
        <w:adjustRightInd w:val="0"/>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autoSpaceDE w:val="0"/>
        <w:autoSpaceDN w:val="0"/>
        <w:adjustRightInd w:val="0"/>
        <w:ind w:firstLine="709"/>
        <w:jc w:val="both"/>
      </w:pPr>
      <w:r>
        <w:t>2) копии документов, удостоверяющих личность заявителя (для граждан);</w:t>
      </w:r>
    </w:p>
    <w:p>
      <w:pPr>
        <w:autoSpaceDE w:val="0"/>
        <w:autoSpaceDN w:val="0"/>
        <w:adjustRightInd w:val="0"/>
        <w:ind w:firstLine="709"/>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autoSpaceDE w:val="0"/>
        <w:autoSpaceDN w:val="0"/>
        <w:adjustRightInd w:val="0"/>
        <w:ind w:firstLine="709"/>
        <w:jc w:val="both"/>
      </w:pPr>
      <w:r>
        <w:t>4) документы, подтверждающие внесение задатка.</w:t>
      </w:r>
    </w:p>
    <w:p>
      <w:pPr>
        <w:autoSpaceDE w:val="0"/>
        <w:autoSpaceDN w:val="0"/>
        <w:adjustRightInd w:val="0"/>
        <w:ind w:firstLine="709"/>
        <w:jc w:val="both"/>
      </w:pPr>
      <w:r>
        <w:t>Один заявитель вправе подать только одну заявку на участие в аукционе.</w:t>
      </w:r>
    </w:p>
    <w:p>
      <w:pPr>
        <w:tabs>
          <w:tab w:val="left" w:pos="854"/>
        </w:tabs>
        <w:jc w:val="both"/>
      </w:pPr>
      <w:r>
        <w:tab/>
      </w:r>
      <w:r>
        <w:t>2.4. Заявки на участие в аукционе, поступившие по истечении срока приема заявок,     возвращаются заявителям в день их поступления.</w:t>
      </w:r>
    </w:p>
    <w:p>
      <w:pPr>
        <w:pStyle w:val="190"/>
        <w:shd w:val="clear" w:color="auto" w:fill="auto"/>
        <w:tabs>
          <w:tab w:val="left" w:pos="709"/>
        </w:tabs>
        <w:spacing w:after="0" w:line="240" w:lineRule="auto"/>
        <w:ind w:firstLine="0"/>
        <w:jc w:val="both"/>
        <w:rPr>
          <w:sz w:val="24"/>
          <w:szCs w:val="24"/>
        </w:rPr>
      </w:pPr>
      <w:r>
        <w:rPr>
          <w:sz w:val="24"/>
          <w:szCs w:val="24"/>
        </w:rPr>
        <w:tab/>
      </w: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190"/>
        <w:shd w:val="clear" w:color="auto" w:fill="auto"/>
        <w:spacing w:after="0" w:line="240" w:lineRule="auto"/>
        <w:ind w:firstLine="708"/>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190"/>
        <w:shd w:val="clear" w:color="auto" w:fill="auto"/>
        <w:spacing w:after="0" w:line="240" w:lineRule="auto"/>
        <w:ind w:firstLine="708"/>
        <w:jc w:val="both"/>
        <w:rPr>
          <w:sz w:val="24"/>
          <w:szCs w:val="24"/>
        </w:rPr>
      </w:pPr>
      <w:r>
        <w:rPr>
          <w:sz w:val="24"/>
          <w:szCs w:val="24"/>
        </w:rPr>
        <w:t>2.5.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pPr>
        <w:pStyle w:val="190"/>
        <w:shd w:val="clear" w:color="auto" w:fill="auto"/>
        <w:spacing w:after="0" w:line="240" w:lineRule="auto"/>
        <w:ind w:firstLine="708"/>
        <w:jc w:val="both"/>
        <w:rPr>
          <w:sz w:val="24"/>
          <w:szCs w:val="24"/>
        </w:rPr>
      </w:pPr>
      <w:r>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pPr>
        <w:pStyle w:val="190"/>
        <w:shd w:val="clear" w:color="auto" w:fill="auto"/>
        <w:spacing w:after="0" w:line="240" w:lineRule="auto"/>
        <w:ind w:firstLine="709"/>
        <w:contextualSpacing/>
        <w:jc w:val="both"/>
        <w:rPr>
          <w:sz w:val="24"/>
          <w:szCs w:val="24"/>
        </w:rPr>
      </w:pPr>
      <w:r>
        <w:rPr>
          <w:sz w:val="24"/>
          <w:szCs w:val="24"/>
        </w:rPr>
        <w:t xml:space="preserve">Претендент имеет право отозвать принятую организатором заявку на участие </w:t>
      </w:r>
      <w:r>
        <w:rPr>
          <w:sz w:val="24"/>
          <w:szCs w:val="24"/>
        </w:rPr>
        <w:br w:type="textWrapping"/>
      </w:r>
      <w:r>
        <w:rPr>
          <w:sz w:val="24"/>
          <w:szCs w:val="24"/>
        </w:rPr>
        <w:t>в аукционе до дня окончания срока приема заявок.</w:t>
      </w:r>
    </w:p>
    <w:p>
      <w:pPr>
        <w:pStyle w:val="159"/>
        <w:ind w:firstLine="709"/>
        <w:contextualSpacing/>
        <w:jc w:val="both"/>
        <w:rPr>
          <w:rFonts w:ascii="Times New Roman" w:hAnsi="Times New Roman" w:cs="Times New Roman"/>
          <w:sz w:val="24"/>
          <w:szCs w:val="24"/>
        </w:rPr>
      </w:pPr>
      <w:r>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pPr>
        <w:tabs>
          <w:tab w:val="left" w:pos="854"/>
        </w:tabs>
        <w:ind w:firstLine="459"/>
        <w:jc w:val="both"/>
      </w:pPr>
      <w:r>
        <w:t>Подача, изменение, отзыв Заявки на участие в Аукционе осуществляется в соответствии с Регламентом электронной площадки.</w:t>
      </w:r>
    </w:p>
    <w:p>
      <w:pPr>
        <w:autoSpaceDE w:val="0"/>
        <w:autoSpaceDN w:val="0"/>
        <w:adjustRightInd w:val="0"/>
        <w:ind w:firstLine="709"/>
        <w:jc w:val="both"/>
      </w:pPr>
      <w:r>
        <w:t xml:space="preserve">Аукцион проводится в соответствии с Регламентом электронной площадки. </w:t>
      </w:r>
    </w:p>
    <w:p>
      <w:pPr>
        <w:ind w:firstLine="709"/>
        <w:jc w:val="both"/>
      </w:pPr>
      <w:r>
        <w:t>2.6</w:t>
      </w:r>
      <w:r>
        <w:rPr>
          <w:u w:val="single"/>
        </w:rPr>
        <w:t xml:space="preserve">. Заявки подаются на электронную площадку, начиная с даты начала приема заявок до времени и даты окончания приема заявок, указанных в настоящем извещении </w:t>
      </w:r>
      <w:r>
        <w:t xml:space="preserve">пункте 2.1 настоящего извещения, начиная </w:t>
      </w:r>
      <w:r>
        <w:rPr>
          <w:b/>
          <w:i/>
          <w:u w:val="single"/>
        </w:rPr>
        <w:t xml:space="preserve">с </w:t>
      </w:r>
      <w:r>
        <w:rPr>
          <w:rFonts w:hint="default"/>
          <w:b/>
          <w:i/>
          <w:u w:val="single"/>
          <w:lang w:val="ru-RU"/>
        </w:rPr>
        <w:t>24</w:t>
      </w:r>
      <w:r>
        <w:rPr>
          <w:b/>
          <w:i/>
          <w:u w:val="single"/>
        </w:rPr>
        <w:t>.0</w:t>
      </w:r>
      <w:r>
        <w:rPr>
          <w:rFonts w:hint="default"/>
          <w:b/>
          <w:i/>
          <w:u w:val="single"/>
          <w:lang w:val="ru-RU"/>
        </w:rPr>
        <w:t>7</w:t>
      </w:r>
      <w:r>
        <w:rPr>
          <w:b/>
          <w:i/>
          <w:u w:val="single"/>
        </w:rPr>
        <w:t>.2023.</w:t>
      </w:r>
    </w:p>
    <w:p>
      <w:pPr>
        <w:ind w:firstLine="709"/>
        <w:jc w:val="both"/>
      </w:pPr>
      <w:r>
        <w:t xml:space="preserve">Прием заявок прекращается </w:t>
      </w:r>
      <w:r>
        <w:rPr>
          <w:b/>
        </w:rPr>
        <w:t>в 1</w:t>
      </w:r>
      <w:r>
        <w:rPr>
          <w:rFonts w:hint="default"/>
          <w:b/>
          <w:lang w:val="ru-RU"/>
        </w:rPr>
        <w:t>0</w:t>
      </w:r>
      <w:r>
        <w:rPr>
          <w:b/>
          <w:bCs w:val="0"/>
          <w:i w:val="0"/>
          <w:iCs w:val="0"/>
          <w:u w:val="none"/>
        </w:rPr>
        <w:t xml:space="preserve"> часов 00 минут </w:t>
      </w:r>
      <w:r>
        <w:rPr>
          <w:rFonts w:hint="default"/>
          <w:b/>
          <w:bCs w:val="0"/>
          <w:i w:val="0"/>
          <w:iCs w:val="0"/>
          <w:u w:val="none"/>
          <w:lang w:val="ru-RU"/>
        </w:rPr>
        <w:t>25</w:t>
      </w:r>
      <w:r>
        <w:rPr>
          <w:b/>
          <w:bCs w:val="0"/>
          <w:i w:val="0"/>
          <w:iCs w:val="0"/>
          <w:u w:val="none"/>
        </w:rPr>
        <w:t>.0</w:t>
      </w:r>
      <w:r>
        <w:rPr>
          <w:rFonts w:hint="default"/>
          <w:b/>
          <w:bCs w:val="0"/>
          <w:i w:val="0"/>
          <w:iCs w:val="0"/>
          <w:u w:val="none"/>
          <w:lang w:val="ru-RU"/>
        </w:rPr>
        <w:t>8</w:t>
      </w:r>
      <w:r>
        <w:rPr>
          <w:b/>
          <w:bCs w:val="0"/>
          <w:i w:val="0"/>
          <w:iCs w:val="0"/>
          <w:u w:val="none"/>
        </w:rPr>
        <w:t>.2023 года.</w:t>
      </w:r>
    </w:p>
    <w:p>
      <w:pPr>
        <w:ind w:firstLine="709"/>
        <w:jc w:val="both"/>
        <w:rPr>
          <w:b/>
          <w:i/>
          <w:u w:val="single"/>
        </w:rPr>
      </w:pPr>
      <w:r>
        <w:t xml:space="preserve">Подведение итогов приема заявок </w:t>
      </w:r>
      <w:r>
        <w:rPr>
          <w:b/>
        </w:rPr>
        <w:t>н</w:t>
      </w:r>
      <w:r>
        <w:rPr>
          <w:b/>
          <w:u w:val="none"/>
        </w:rPr>
        <w:t>ачиная</w:t>
      </w:r>
      <w:r>
        <w:rPr>
          <w:u w:val="none"/>
        </w:rPr>
        <w:t xml:space="preserve"> </w:t>
      </w:r>
      <w:r>
        <w:rPr>
          <w:b/>
          <w:u w:val="none"/>
        </w:rPr>
        <w:t>с 1</w:t>
      </w:r>
      <w:r>
        <w:rPr>
          <w:rFonts w:hint="default"/>
          <w:b/>
          <w:u w:val="none"/>
          <w:lang w:val="ru-RU"/>
        </w:rPr>
        <w:t>0</w:t>
      </w:r>
      <w:r>
        <w:rPr>
          <w:b/>
          <w:u w:val="none"/>
        </w:rPr>
        <w:t xml:space="preserve"> часов 00 минут по московскому времени </w:t>
      </w:r>
      <w:r>
        <w:rPr>
          <w:rFonts w:hint="default"/>
          <w:b/>
          <w:u w:val="none"/>
          <w:lang w:val="ru-RU"/>
        </w:rPr>
        <w:t>25</w:t>
      </w:r>
      <w:r>
        <w:rPr>
          <w:b/>
          <w:i/>
          <w:u w:val="none"/>
        </w:rPr>
        <w:t>.0</w:t>
      </w:r>
      <w:r>
        <w:rPr>
          <w:rFonts w:hint="default"/>
          <w:b/>
          <w:i/>
          <w:u w:val="none"/>
          <w:lang w:val="ru-RU"/>
        </w:rPr>
        <w:t>8</w:t>
      </w:r>
      <w:r>
        <w:rPr>
          <w:b/>
          <w:i/>
          <w:u w:val="none"/>
        </w:rPr>
        <w:t>.2023 года.</w:t>
      </w:r>
    </w:p>
    <w:p>
      <w:pPr>
        <w:ind w:firstLine="709"/>
        <w:jc w:val="both"/>
        <w:rPr>
          <w:b/>
          <w:i/>
          <w:u w:val="single"/>
        </w:rPr>
      </w:pPr>
    </w:p>
    <w:p>
      <w:pPr>
        <w:tabs>
          <w:tab w:val="left" w:pos="6300"/>
        </w:tabs>
        <w:ind w:firstLine="709"/>
        <w:jc w:val="center"/>
        <w:rPr>
          <w:b/>
        </w:rPr>
      </w:pPr>
    </w:p>
    <w:p>
      <w:pPr>
        <w:tabs>
          <w:tab w:val="left" w:pos="6300"/>
        </w:tabs>
        <w:ind w:firstLine="709"/>
        <w:jc w:val="center"/>
        <w:rPr>
          <w:b/>
        </w:rPr>
      </w:pPr>
      <w:r>
        <w:rPr>
          <w:b/>
        </w:rPr>
        <w:t xml:space="preserve">3. Порядок внесения задатка участниками аукциона </w:t>
      </w:r>
    </w:p>
    <w:p>
      <w:pPr>
        <w:tabs>
          <w:tab w:val="left" w:pos="6300"/>
        </w:tabs>
        <w:ind w:firstLine="709"/>
        <w:jc w:val="center"/>
        <w:rPr>
          <w:b/>
        </w:rPr>
      </w:pPr>
      <w:r>
        <w:rPr>
          <w:b/>
        </w:rPr>
        <w:t>и возврата им задатка, реквизиты счёта для перечисления задатка:</w:t>
      </w:r>
    </w:p>
    <w:p>
      <w:pPr>
        <w:tabs>
          <w:tab w:val="left" w:pos="6300"/>
        </w:tabs>
        <w:ind w:firstLine="709"/>
        <w:jc w:val="both"/>
      </w:pPr>
      <w:r>
        <w:t xml:space="preserve">3.1. Претендент обеспечивает поступление задатка </w:t>
      </w:r>
      <w:r>
        <w:rPr>
          <w:b/>
        </w:rPr>
        <w:t xml:space="preserve">в размере 100 % начальной цены продажи лотов </w:t>
      </w:r>
      <w:r>
        <w:t xml:space="preserve">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платы по договору купли-продажи, заключенному с победителем аукциона и подлежит перечислению в установленном порядке в бюджет </w:t>
      </w:r>
      <w:r>
        <w:rPr>
          <w:lang w:val="ru-RU"/>
        </w:rPr>
        <w:t>городского</w:t>
      </w:r>
      <w:r>
        <w:rPr>
          <w:rFonts w:hint="default"/>
          <w:lang w:val="ru-RU"/>
        </w:rPr>
        <w:t xml:space="preserve"> поселения - город Калач Калачеевского</w:t>
      </w:r>
      <w:r>
        <w:t xml:space="preserve"> муниципального района Воронежской области.</w:t>
      </w:r>
    </w:p>
    <w:p>
      <w:pPr>
        <w:pStyle w:val="31"/>
        <w:spacing w:before="0" w:beforeAutospacing="0" w:after="0" w:afterAutospacing="0"/>
        <w:ind w:firstLine="708"/>
        <w:jc w:val="both"/>
      </w:pPr>
      <w:r>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pPr>
        <w:autoSpaceDE w:val="0"/>
        <w:autoSpaceDN w:val="0"/>
        <w:adjustRightInd w:val="0"/>
        <w:ind w:firstLine="709"/>
        <w:jc w:val="both"/>
      </w:pPr>
      <w:r>
        <w:t>3.2. Лицам, перечислившим задаток для участия в аукционе, денежные средства возвращаются в следующем порядке:</w:t>
      </w:r>
    </w:p>
    <w:p>
      <w:pPr>
        <w:autoSpaceDE w:val="0"/>
        <w:autoSpaceDN w:val="0"/>
        <w:adjustRightInd w:val="0"/>
        <w:ind w:firstLine="709"/>
        <w:jc w:val="both"/>
      </w:pPr>
      <w:r>
        <w:t>а) участникам, за исключением победителя, - в течение 3 календарных дней со дня подведения итогов аукциона;</w:t>
      </w:r>
    </w:p>
    <w:p>
      <w:pPr>
        <w:autoSpaceDE w:val="0"/>
        <w:autoSpaceDN w:val="0"/>
        <w:adjustRightInd w:val="0"/>
        <w:ind w:firstLine="709"/>
        <w:jc w:val="both"/>
      </w:pPr>
      <w: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pPr>
        <w:autoSpaceDE w:val="0"/>
        <w:autoSpaceDN w:val="0"/>
        <w:adjustRightInd w:val="0"/>
        <w:ind w:firstLine="709"/>
        <w:jc w:val="both"/>
      </w:pPr>
      <w: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pPr>
        <w:autoSpaceDE w:val="0"/>
        <w:autoSpaceDN w:val="0"/>
        <w:adjustRightInd w:val="0"/>
        <w:ind w:firstLine="709"/>
        <w:jc w:val="both"/>
      </w:pPr>
      <w: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pPr>
        <w:jc w:val="both"/>
      </w:pPr>
      <w:r>
        <w:t xml:space="preserve">           3.3. Задаток, вносится на расчетный счет электронной площадки в срок до</w:t>
      </w:r>
      <w:r>
        <w:rPr>
          <w:b/>
          <w:bCs/>
          <w:i w:val="0"/>
          <w:iCs w:val="0"/>
          <w:u w:val="single"/>
        </w:rPr>
        <w:t xml:space="preserve"> </w:t>
      </w:r>
      <w:r>
        <w:rPr>
          <w:rFonts w:hint="default"/>
          <w:b/>
          <w:bCs/>
          <w:i w:val="0"/>
          <w:iCs w:val="0"/>
          <w:u w:val="single"/>
          <w:lang w:val="ru-RU"/>
        </w:rPr>
        <w:t>18</w:t>
      </w:r>
      <w:r>
        <w:rPr>
          <w:b/>
          <w:bCs/>
          <w:i w:val="0"/>
          <w:iCs w:val="0"/>
          <w:u w:val="single"/>
        </w:rPr>
        <w:t>.0</w:t>
      </w:r>
      <w:r>
        <w:rPr>
          <w:rFonts w:hint="default"/>
          <w:b/>
          <w:bCs/>
          <w:i w:val="0"/>
          <w:iCs w:val="0"/>
          <w:u w:val="single"/>
          <w:lang w:val="ru-RU"/>
        </w:rPr>
        <w:t>8</w:t>
      </w:r>
      <w:r>
        <w:rPr>
          <w:b/>
          <w:bCs/>
          <w:i w:val="0"/>
          <w:iCs w:val="0"/>
          <w:u w:val="single"/>
        </w:rPr>
        <w:t>.2023г.</w:t>
      </w:r>
      <w:r>
        <w:t xml:space="preserve"> </w:t>
      </w:r>
    </w:p>
    <w:p>
      <w:pPr>
        <w:pStyle w:val="31"/>
        <w:spacing w:before="0" w:beforeAutospacing="0" w:after="0" w:afterAutospacing="0"/>
        <w:ind w:firstLine="709"/>
        <w:jc w:val="both"/>
        <w:rPr>
          <w:color w:val="000000"/>
        </w:rPr>
      </w:pPr>
      <w:r>
        <w:rPr>
          <w:color w:val="000000"/>
        </w:rPr>
        <w:t xml:space="preserve"> Задаток должен поступить на указанный счет до дня рассмотрения заявок на участие в аукционе</w:t>
      </w:r>
      <w:r>
        <w:rPr>
          <w:b/>
          <w:bCs/>
          <w:color w:val="000000"/>
        </w:rPr>
        <w:t>.</w:t>
      </w:r>
    </w:p>
    <w:p>
      <w:pPr>
        <w:pStyle w:val="31"/>
        <w:spacing w:before="0" w:beforeAutospacing="0" w:after="0" w:afterAutospacing="0"/>
        <w:ind w:firstLine="709"/>
        <w:jc w:val="both"/>
        <w:rPr>
          <w:color w:val="000000"/>
        </w:rPr>
      </w:pPr>
      <w:r>
        <w:t>Внесенный победителем задаток засчитывается в оплату  предмета аукциона.</w:t>
      </w:r>
    </w:p>
    <w:p>
      <w:pPr>
        <w:autoSpaceDE w:val="0"/>
        <w:autoSpaceDN w:val="0"/>
        <w:adjustRightInd w:val="0"/>
        <w:ind w:firstLine="709"/>
        <w:jc w:val="both"/>
      </w:pPr>
      <w:r>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pPr>
        <w:tabs>
          <w:tab w:val="left" w:pos="6300"/>
        </w:tabs>
        <w:ind w:firstLine="709"/>
        <w:jc w:val="center"/>
      </w:pPr>
      <w:r>
        <w:rPr>
          <w:b/>
        </w:rPr>
        <w:t>4.</w:t>
      </w:r>
      <w:r>
        <w:t xml:space="preserve"> </w:t>
      </w:r>
      <w:r>
        <w:rPr>
          <w:b/>
        </w:rPr>
        <w:t>Претендент не допускается к участию в аукционе в следующих случаях</w:t>
      </w:r>
      <w:r>
        <w:t>:</w:t>
      </w:r>
    </w:p>
    <w:p>
      <w:pPr>
        <w:jc w:val="both"/>
      </w:pPr>
      <w:r>
        <w:t>1) непредставление необходимых для участия в аукционе документов или представление недостоверных сведений;</w:t>
      </w:r>
    </w:p>
    <w:p>
      <w:pPr>
        <w:jc w:val="both"/>
      </w:pPr>
      <w:r>
        <w:t>2) не поступление задатка на дату рассмотрения заявок на участие в аукционе;</w:t>
      </w:r>
    </w:p>
    <w:p>
      <w:pPr>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jc w:val="both"/>
        <w:rPr>
          <w:b/>
        </w:rPr>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tabs>
          <w:tab w:val="left" w:pos="854"/>
        </w:tabs>
        <w:ind w:firstLine="459"/>
        <w:jc w:val="center"/>
        <w:rPr>
          <w:b/>
        </w:rPr>
      </w:pPr>
      <w:r>
        <w:rPr>
          <w:b/>
        </w:rPr>
        <w:t xml:space="preserve">5. Порядок рассмотрения Заявок </w:t>
      </w:r>
    </w:p>
    <w:p>
      <w:pPr>
        <w:tabs>
          <w:tab w:val="left" w:pos="854"/>
        </w:tabs>
        <w:ind w:firstLine="459"/>
        <w:jc w:val="both"/>
      </w:pPr>
      <w:r>
        <w:t>5.1.Рассмотрение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pPr>
        <w:tabs>
          <w:tab w:val="left" w:pos="854"/>
        </w:tabs>
        <w:ind w:firstLine="459"/>
        <w:jc w:val="both"/>
      </w:pPr>
      <w:r>
        <w:t>5.2. 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pPr>
        <w:tabs>
          <w:tab w:val="left" w:pos="854"/>
        </w:tabs>
        <w:ind w:firstLine="459"/>
        <w:jc w:val="both"/>
      </w:pPr>
      <w:r>
        <w:t>5.3. В Аукционе могут участвовать только заявители, признанные участниками Аукциона.</w:t>
      </w:r>
    </w:p>
    <w:p>
      <w:pPr>
        <w:tabs>
          <w:tab w:val="left" w:pos="6300"/>
        </w:tabs>
        <w:ind w:firstLine="709"/>
        <w:jc w:val="center"/>
        <w:rPr>
          <w:b/>
        </w:rPr>
      </w:pPr>
      <w:r>
        <w:rPr>
          <w:b/>
        </w:rPr>
        <w:t>6. Порядок проведения аукциона в электронной форме:</w:t>
      </w:r>
    </w:p>
    <w:p>
      <w:pPr>
        <w:ind w:firstLine="567"/>
        <w:jc w:val="both"/>
      </w:pPr>
      <w:r>
        <w:t>6.1. 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pPr>
        <w:ind w:firstLine="567"/>
        <w:jc w:val="both"/>
      </w:pPr>
      <w:r>
        <w:t xml:space="preserve">«Шаг аукциона» установлен организатором аукциона в фиксированной сумме, в размере 3 % от начальной (минимальной) цены, указанной в настоящем  извещении  и не изменяется в течение всего аукциона. </w:t>
      </w:r>
    </w:p>
    <w:p>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pPr>
        <w:ind w:firstLine="567"/>
        <w:jc w:val="both"/>
      </w:pPr>
      <w:r>
        <w:t>Со времени начала проведения процедуры аукциона оператором электронной площадки размещается:</w:t>
      </w:r>
    </w:p>
    <w:p>
      <w:pPr>
        <w:ind w:firstLine="567"/>
        <w:jc w:val="both"/>
      </w:pPr>
      <w: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pPr>
        <w:ind w:firstLine="567"/>
        <w:jc w:val="both"/>
      </w:pPr>
      <w:r>
        <w:t>б)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pPr>
        <w:ind w:firstLine="567"/>
        <w:jc w:val="both"/>
      </w:pPr>
      <w: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pPr>
        <w:ind w:firstLine="567"/>
        <w:jc w:val="both"/>
      </w:pPr>
      <w: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цены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pPr>
        <w:ind w:firstLine="567"/>
        <w:jc w:val="both"/>
      </w:pPr>
      <w: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pPr>
        <w:ind w:firstLine="567"/>
        <w:jc w:val="both"/>
      </w:pPr>
      <w:r>
        <w:t>При этом программными средствами электронной площадки обеспечивается:</w:t>
      </w:r>
    </w:p>
    <w:p>
      <w:pPr>
        <w:ind w:firstLine="567"/>
        <w:jc w:val="both"/>
      </w:pPr>
      <w: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pPr>
        <w:ind w:firstLine="567"/>
        <w:jc w:val="both"/>
      </w:pPr>
      <w: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Победителем аукциона признается участник, предложивший наибольшую цену на право заключения договора купли-продажи земельного участка.</w:t>
      </w:r>
    </w:p>
    <w:p>
      <w:pPr>
        <w:suppressAutoHyphens w:val="0"/>
        <w:autoSpaceDE w:val="0"/>
        <w:autoSpaceDN w:val="0"/>
        <w:adjustRightInd w:val="0"/>
        <w:ind w:firstLine="708"/>
        <w:jc w:val="both"/>
        <w:rPr>
          <w:lang w:eastAsia="ru-RU"/>
        </w:rPr>
      </w:pPr>
      <w:r>
        <w:rPr>
          <w:lang w:eastAsia="ru-RU"/>
        </w:rPr>
        <w:t>6.2. Ход проведения процедуры аукциона фиксируется в протоколе проведения электронного аукциона.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Процедура аукциона считается завершенной с момента подписания Продавцом протокола об итогах аукциона.</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6.3. Аукцион признается несостоявшимся в следующих случаях:</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не было подано ни одной заявки на участие либо ни один из Претендентов не признан участником;</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принято решение о признании только одного Претендента участником;</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ни один из участников не сделал предложение о начальной цене продажи земельного участка.</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Решение о признании аукциона несостоявшимся оформляется протоколом об итогах аукциона.</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наименование предмета договора купли-продажи и иные позволяющие его индивидуализировать сведения;</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цена сделки;</w:t>
      </w:r>
    </w:p>
    <w:p>
      <w:pPr>
        <w:pStyle w:val="190"/>
        <w:numPr>
          <w:ilvl w:val="0"/>
          <w:numId w:val="2"/>
        </w:numPr>
        <w:shd w:val="clear" w:color="auto" w:fill="auto"/>
        <w:tabs>
          <w:tab w:val="left" w:pos="284"/>
        </w:tabs>
        <w:spacing w:after="0" w:line="240" w:lineRule="auto"/>
        <w:ind w:firstLine="567"/>
        <w:jc w:val="both"/>
        <w:rPr>
          <w:sz w:val="24"/>
          <w:szCs w:val="24"/>
          <w:lang w:eastAsia="en-US"/>
        </w:rPr>
      </w:pPr>
      <w:r>
        <w:rPr>
          <w:sz w:val="24"/>
          <w:szCs w:val="24"/>
        </w:rPr>
        <w:t>фамилия, имя, отчество физического лица или наименовании юридического лица - Победителя торгов.</w:t>
      </w:r>
    </w:p>
    <w:p>
      <w:pPr>
        <w:pStyle w:val="190"/>
        <w:shd w:val="clear" w:color="auto" w:fill="auto"/>
        <w:tabs>
          <w:tab w:val="left" w:pos="567"/>
        </w:tabs>
        <w:spacing w:after="0" w:line="240" w:lineRule="auto"/>
        <w:ind w:firstLine="0"/>
        <w:jc w:val="both"/>
        <w:rPr>
          <w:sz w:val="24"/>
          <w:szCs w:val="24"/>
        </w:rPr>
      </w:pPr>
    </w:p>
    <w:p>
      <w:pPr>
        <w:pStyle w:val="20"/>
        <w:spacing w:after="0"/>
        <w:ind w:firstLine="708"/>
        <w:jc w:val="center"/>
        <w:rPr>
          <w:b/>
        </w:rPr>
      </w:pPr>
      <w:r>
        <w:t xml:space="preserve">      7</w:t>
      </w:r>
      <w:r>
        <w:rPr>
          <w:b/>
        </w:rPr>
        <w:t>. Заключение договора купли-продажи земельного участка</w:t>
      </w:r>
    </w:p>
    <w:p>
      <w:pPr>
        <w:suppressAutoHyphens w:val="0"/>
        <w:autoSpaceDE w:val="0"/>
        <w:autoSpaceDN w:val="0"/>
        <w:adjustRightInd w:val="0"/>
        <w:ind w:firstLine="708"/>
        <w:jc w:val="both"/>
      </w:pPr>
      <w:r>
        <w:t>7.1. Договор купли-продажи земельного участка с победителем аукциона заключается</w:t>
      </w:r>
      <w:r>
        <w:rPr>
          <w:lang w:eastAsia="ru-RU"/>
        </w:rPr>
        <w:t xml:space="preserve"> в электронной форме и подписывается усиленной квалифицированной электронной подписью сторон такого договора </w:t>
      </w:r>
      <w:r>
        <w:t xml:space="preserve">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купли-продажи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w:t>
      </w:r>
      <w:r>
        <w:rPr>
          <w:lang w:val="ru-RU"/>
        </w:rPr>
        <w:t>городского</w:t>
      </w:r>
      <w:r>
        <w:rPr>
          <w:rFonts w:hint="default"/>
          <w:lang w:val="ru-RU"/>
        </w:rPr>
        <w:t xml:space="preserve"> поселения - город Калач Калачеевского муниципального района Воронежской области</w:t>
      </w:r>
      <w:r>
        <w:t>.</w:t>
      </w:r>
    </w:p>
    <w:p>
      <w:pPr>
        <w:suppressAutoHyphens w:val="0"/>
        <w:autoSpaceDE w:val="0"/>
        <w:autoSpaceDN w:val="0"/>
        <w:adjustRightInd w:val="0"/>
        <w:ind w:firstLine="708"/>
        <w:jc w:val="both"/>
        <w:rPr>
          <w:lang w:eastAsia="ru-RU"/>
        </w:rPr>
      </w:pPr>
      <w:r>
        <w:rPr>
          <w:lang w:eastAsia="ru-RU"/>
        </w:rPr>
        <w:t>7.2. В течение пяти дней со дня истечения срока, предусмотренного п. 7.1., Организатор аукциона направляет победителю электронного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ind w:firstLine="708"/>
        <w:jc w:val="both"/>
        <w:rPr>
          <w:b/>
          <w:color w:val="000000"/>
          <w:lang w:eastAsia="ru-RU"/>
        </w:rPr>
      </w:pPr>
      <w:r>
        <w:t xml:space="preserve">7.3. Размер </w:t>
      </w:r>
      <w:r>
        <w:rPr>
          <w:bCs/>
          <w:color w:val="333333"/>
          <w:shd w:val="clear" w:color="auto" w:fill="FEFEFE"/>
        </w:rPr>
        <w:t>цены продажи</w:t>
      </w:r>
      <w:r>
        <w:t xml:space="preserve"> земельного участка, определенной  по итогам аукциона, за вычетом суммы внесенного задатка производится победителем аукциона единовременно в течение 5 (пяти) дней со дня заключения договора купли-продажи земельного участка на реквизиты указанные в договоре.</w:t>
      </w:r>
      <w:r>
        <w:rPr>
          <w:b/>
          <w:color w:val="000000"/>
          <w:lang w:eastAsia="ru-RU"/>
        </w:rPr>
        <w:t xml:space="preserve">    </w:t>
      </w:r>
    </w:p>
    <w:p>
      <w:pPr>
        <w:suppressAutoHyphens w:val="0"/>
        <w:autoSpaceDE w:val="0"/>
        <w:autoSpaceDN w:val="0"/>
        <w:adjustRightInd w:val="0"/>
        <w:jc w:val="both"/>
      </w:pPr>
      <w:r>
        <w:rPr>
          <w:b/>
          <w:color w:val="000000"/>
          <w:lang w:eastAsia="ru-RU"/>
        </w:rPr>
        <w:t xml:space="preserve">               </w:t>
      </w:r>
    </w:p>
    <w:p>
      <w:pPr>
        <w:shd w:val="clear" w:color="auto" w:fill="FFFFFF"/>
        <w:ind w:firstLine="708"/>
        <w:jc w:val="both"/>
        <w:rPr>
          <w:b/>
          <w:color w:val="000000"/>
          <w:lang w:eastAsia="ru-RU"/>
        </w:rPr>
      </w:pPr>
      <w:r>
        <w:rPr>
          <w:b/>
          <w:color w:val="000000"/>
          <w:lang w:eastAsia="ru-RU"/>
        </w:rPr>
        <w:t xml:space="preserve">                                         8. Заключительные положения</w:t>
      </w:r>
    </w:p>
    <w:p>
      <w:pPr>
        <w:jc w:val="both"/>
        <w:rPr>
          <w:color w:val="000000"/>
          <w:lang w:eastAsia="ru-RU"/>
        </w:rPr>
      </w:pPr>
      <w:r>
        <w:rPr>
          <w:color w:val="000000"/>
          <w:lang w:eastAsia="ru-RU"/>
        </w:rPr>
        <w:t xml:space="preserve">          8.1. 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pPr>
        <w:autoSpaceDE w:val="0"/>
        <w:autoSpaceDN w:val="0"/>
        <w:adjustRightInd w:val="0"/>
        <w:ind w:firstLine="720"/>
        <w:jc w:val="both"/>
        <w:rPr>
          <w:lang w:eastAsia="ru-RU"/>
        </w:rPr>
      </w:pPr>
      <w:r>
        <w:rPr>
          <w:lang w:eastAsia="ru-RU"/>
        </w:rPr>
        <w:t>8.2. Организатор аукциона вправе отказаться от проведения аукциона в любое время, но не позднее  чем за 3 (три) дня до наступления даты его проведения.</w:t>
      </w:r>
    </w:p>
    <w:p>
      <w:pPr>
        <w:jc w:val="both"/>
        <w:rPr>
          <w:color w:val="000000"/>
          <w:lang w:eastAsia="ru-RU"/>
        </w:rPr>
      </w:pPr>
      <w:r>
        <w:rPr>
          <w:color w:val="000000"/>
          <w:lang w:eastAsia="ru-RU"/>
        </w:rPr>
        <w:t xml:space="preserve">          8.3. Настоящее извещение опубликовано и размещено по следующим адресам в сети Интернет: </w:t>
      </w:r>
    </w:p>
    <w:p>
      <w:pPr>
        <w:rPr>
          <w:color w:val="000000"/>
          <w:lang w:eastAsia="ru-RU"/>
        </w:rPr>
      </w:pPr>
      <w:r>
        <w:rPr>
          <w:color w:val="000000"/>
          <w:lang w:eastAsia="ru-RU"/>
        </w:rPr>
        <w:t xml:space="preserve">         -</w:t>
      </w:r>
      <w:r>
        <w:rPr>
          <w:rStyle w:val="188"/>
          <w:color w:val="000000"/>
        </w:rPr>
        <w:t> </w:t>
      </w:r>
      <w:r>
        <w:fldChar w:fldCharType="begin"/>
      </w:r>
      <w:r>
        <w:instrText xml:space="preserve"> HYPERLINK "http://www.torgi.gov.ru/" </w:instrText>
      </w:r>
      <w:r>
        <w:fldChar w:fldCharType="separate"/>
      </w:r>
      <w:r>
        <w:rPr>
          <w:rStyle w:val="10"/>
          <w:lang w:val="en-US"/>
        </w:rPr>
        <w:t>www</w:t>
      </w:r>
      <w:r>
        <w:rPr>
          <w:rStyle w:val="10"/>
        </w:rPr>
        <w:t>.</w:t>
      </w:r>
      <w:r>
        <w:rPr>
          <w:rStyle w:val="10"/>
          <w:lang w:val="en-US"/>
        </w:rPr>
        <w:t>torgi</w:t>
      </w:r>
      <w:r>
        <w:rPr>
          <w:rStyle w:val="10"/>
        </w:rPr>
        <w:t>.</w:t>
      </w:r>
      <w:r>
        <w:rPr>
          <w:rStyle w:val="10"/>
          <w:lang w:val="en-US"/>
        </w:rPr>
        <w:t>gov</w:t>
      </w:r>
      <w:r>
        <w:rPr>
          <w:rStyle w:val="10"/>
        </w:rPr>
        <w:t>.</w:t>
      </w:r>
      <w:r>
        <w:rPr>
          <w:rStyle w:val="10"/>
          <w:lang w:val="en-US"/>
        </w:rPr>
        <w:t>ru</w:t>
      </w:r>
      <w:r>
        <w:rPr>
          <w:rStyle w:val="10"/>
          <w:lang w:val="en-US"/>
        </w:rPr>
        <w:fldChar w:fldCharType="end"/>
      </w:r>
      <w:r>
        <w:rPr>
          <w:color w:val="000000"/>
          <w:lang w:eastAsia="ru-RU"/>
        </w:rPr>
        <w:t>- официальный сайт РФ для размещения информации  о</w:t>
      </w:r>
      <w:r>
        <w:rPr>
          <w:rFonts w:hint="default"/>
          <w:color w:val="000000"/>
          <w:lang w:val="en-US" w:eastAsia="ru-RU"/>
        </w:rPr>
        <w:t xml:space="preserve"> </w:t>
      </w:r>
      <w:r>
        <w:rPr>
          <w:color w:val="000000"/>
          <w:lang w:eastAsia="ru-RU"/>
        </w:rPr>
        <w:t>проведении</w:t>
      </w:r>
      <w:r>
        <w:rPr>
          <w:rFonts w:hint="default"/>
          <w:color w:val="000000"/>
          <w:lang w:val="en-US" w:eastAsia="ru-RU"/>
        </w:rPr>
        <w:t xml:space="preserve"> </w:t>
      </w:r>
      <w:r>
        <w:rPr>
          <w:color w:val="000000"/>
          <w:lang w:eastAsia="ru-RU"/>
        </w:rPr>
        <w:t>торгов;</w:t>
      </w:r>
    </w:p>
    <w:p>
      <w:pPr>
        <w:jc w:val="both"/>
        <w:rPr>
          <w:rFonts w:hint="default"/>
          <w:lang w:val="ru-RU"/>
        </w:rPr>
      </w:pPr>
      <w:r>
        <w:rPr>
          <w:color w:val="000000"/>
          <w:lang w:eastAsia="ru-RU"/>
        </w:rPr>
        <w:t xml:space="preserve">        - </w:t>
      </w:r>
      <w:r>
        <w:rPr>
          <w:rFonts w:hint="default"/>
          <w:color w:val="0000FF"/>
          <w:u w:val="single"/>
        </w:rPr>
        <w:t>https://gorod363.ru/</w:t>
      </w:r>
      <w:r>
        <w:rPr>
          <w:color w:val="0000FF"/>
          <w:sz w:val="30"/>
          <w:szCs w:val="30"/>
          <w:u w:val="single"/>
        </w:rPr>
        <w:t xml:space="preserve"> </w:t>
      </w:r>
      <w:r>
        <w:rPr>
          <w:color w:val="000000"/>
          <w:lang w:eastAsia="ru-RU"/>
        </w:rPr>
        <w:t xml:space="preserve">- </w:t>
      </w:r>
      <w:r>
        <w:t xml:space="preserve">официальном сайте администрации </w:t>
      </w:r>
      <w:r>
        <w:rPr>
          <w:lang w:val="ru-RU"/>
        </w:rPr>
        <w:t>городского</w:t>
      </w:r>
      <w:r>
        <w:rPr>
          <w:rFonts w:hint="default"/>
          <w:lang w:val="ru-RU"/>
        </w:rPr>
        <w:t xml:space="preserve"> поселения - город Калач Калачеевского</w:t>
      </w:r>
      <w:r>
        <w:t xml:space="preserve"> муниципального района Воронежской области</w:t>
      </w:r>
      <w:r>
        <w:rPr>
          <w:rFonts w:hint="default"/>
          <w:lang w:val="ru-RU"/>
        </w:rPr>
        <w:t>.</w:t>
      </w:r>
    </w:p>
    <w:p>
      <w:pPr>
        <w:ind w:firstLine="708"/>
        <w:rPr>
          <w:rFonts w:eastAsia="Arial"/>
          <w:kern w:val="1"/>
          <w:lang w:eastAsia="ar-SA"/>
        </w:rPr>
      </w:pPr>
    </w:p>
    <w:p>
      <w:pPr>
        <w:pStyle w:val="28"/>
        <w:jc w:val="both"/>
        <w:rPr>
          <w:b w:val="0"/>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r>
        <w:rPr>
          <w:rFonts w:ascii="Times New Roman" w:hAnsi="Times New Roman" w:cs="Times New Roman"/>
          <w:b/>
          <w:bCs/>
          <w:sz w:val="24"/>
          <w:szCs w:val="24"/>
        </w:rPr>
        <w:t>Глава администрации</w:t>
      </w:r>
    </w:p>
    <w:p>
      <w:pPr>
        <w:ind w:firstLine="0"/>
        <w:rPr>
          <w:rFonts w:ascii="Times New Roman" w:hAnsi="Times New Roman" w:cs="Times New Roman"/>
          <w:b/>
          <w:bCs/>
          <w:sz w:val="24"/>
          <w:szCs w:val="24"/>
        </w:rPr>
      </w:pPr>
      <w:r>
        <w:rPr>
          <w:rFonts w:cs="Times New Roman"/>
          <w:b/>
          <w:bCs/>
          <w:sz w:val="24"/>
          <w:szCs w:val="24"/>
          <w:lang w:val="ru-RU"/>
        </w:rPr>
        <w:t>г</w:t>
      </w:r>
      <w:r>
        <w:rPr>
          <w:rFonts w:ascii="Times New Roman" w:hAnsi="Times New Roman" w:cs="Times New Roman"/>
          <w:b/>
          <w:bCs/>
          <w:sz w:val="24"/>
          <w:szCs w:val="24"/>
        </w:rPr>
        <w:t>ородского</w:t>
      </w:r>
      <w:r>
        <w:rPr>
          <w:rFonts w:hint="default" w:cs="Times New Roman"/>
          <w:b/>
          <w:bCs/>
          <w:sz w:val="24"/>
          <w:szCs w:val="24"/>
          <w:lang w:val="ru-RU"/>
        </w:rPr>
        <w:t xml:space="preserve">- </w:t>
      </w:r>
      <w:r>
        <w:rPr>
          <w:rFonts w:ascii="Times New Roman" w:hAnsi="Times New Roman" w:cs="Times New Roman"/>
          <w:b/>
          <w:bCs/>
          <w:sz w:val="24"/>
          <w:szCs w:val="24"/>
        </w:rPr>
        <w:t xml:space="preserve">поселения город Калач                                                     </w:t>
      </w:r>
      <w:r>
        <w:rPr>
          <w:rFonts w:hint="default" w:cs="Times New Roman"/>
          <w:b/>
          <w:bCs/>
          <w:sz w:val="24"/>
          <w:szCs w:val="24"/>
          <w:lang w:val="ru-RU"/>
        </w:rPr>
        <w:t xml:space="preserve">             </w:t>
      </w:r>
      <w:r>
        <w:rPr>
          <w:rFonts w:ascii="Times New Roman" w:hAnsi="Times New Roman" w:cs="Times New Roman"/>
          <w:b/>
          <w:bCs/>
          <w:sz w:val="24"/>
          <w:szCs w:val="24"/>
        </w:rPr>
        <w:t xml:space="preserve">       Д.Н. Дудецкий</w:t>
      </w: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autoSpaceDE w:val="0"/>
        <w:autoSpaceDN w:val="0"/>
        <w:adjustRightInd w:val="0"/>
        <w:jc w:val="right"/>
        <w:rPr>
          <w:rFonts w:cs="Times New Roman"/>
          <w:b/>
          <w:bCs/>
          <w:szCs w:val="24"/>
        </w:rPr>
      </w:pPr>
    </w:p>
    <w:p>
      <w:pPr>
        <w:tabs>
          <w:tab w:val="left" w:pos="5775"/>
        </w:tabs>
        <w:rPr>
          <w:rFonts w:ascii="Times New Roman" w:hAnsi="Times New Roman" w:cs="Times New Roman"/>
          <w:sz w:val="24"/>
          <w:szCs w:val="24"/>
        </w:rPr>
      </w:pPr>
      <w:bookmarkStart w:id="0" w:name="_GoBack"/>
      <w:bookmarkEnd w:id="0"/>
    </w:p>
    <w:p/>
    <w:p>
      <w:pPr>
        <w:ind w:firstLine="0"/>
        <w:rPr>
          <w:rFonts w:hint="default" w:ascii="Times New Roman" w:hAnsi="Times New Roman" w:cs="Times New Roman"/>
          <w:b/>
          <w:bCs/>
          <w:sz w:val="24"/>
          <w:szCs w:val="24"/>
          <w:lang w:val="ru-RU"/>
        </w:rPr>
      </w:pPr>
    </w:p>
    <w:p>
      <w:pPr>
        <w:pStyle w:val="20"/>
      </w:pPr>
    </w:p>
    <w:p>
      <w:pPr>
        <w:pStyle w:val="28"/>
        <w:jc w:val="right"/>
        <w:rPr>
          <w:b w:val="0"/>
          <w:sz w:val="24"/>
          <w:szCs w:val="24"/>
        </w:rPr>
      </w:pPr>
    </w:p>
    <w:sectPr>
      <w:footerReference r:id="rId4" w:type="first"/>
      <w:footerReference r:id="rId3" w:type="default"/>
      <w:pgSz w:w="11906" w:h="16838"/>
      <w:pgMar w:top="567" w:right="723" w:bottom="568" w:left="1260" w:header="720" w:footer="1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2FF" w:usb1="400004FF" w:usb2="00000000" w:usb3="00000000" w:csb0="2000019F" w:csb1="00000000"/>
  </w:font>
  <w:font w:name="OpenSymbol">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80000287" w:usb1="280F3C52" w:usb2="00000016" w:usb3="00000000" w:csb0="0004001F" w:csb1="00000000"/>
  </w:font>
  <w:font w:name="Verdana">
    <w:panose1 w:val="020B0604030504040204"/>
    <w:charset w:val="CC"/>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Andale Sans UI">
    <w:altName w:val="Times New Roman"/>
    <w:panose1 w:val="00000000000000000000"/>
    <w:charset w:val="CC"/>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535F2D4D"/>
    <w:multiLevelType w:val="multilevel"/>
    <w:tmpl w:val="535F2D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CC"/>
    <w:rsid w:val="00002DF3"/>
    <w:rsid w:val="0000559A"/>
    <w:rsid w:val="000263D5"/>
    <w:rsid w:val="00037B39"/>
    <w:rsid w:val="0004317F"/>
    <w:rsid w:val="0005072C"/>
    <w:rsid w:val="000652E3"/>
    <w:rsid w:val="00074563"/>
    <w:rsid w:val="00081DC3"/>
    <w:rsid w:val="00083860"/>
    <w:rsid w:val="00084A58"/>
    <w:rsid w:val="00091839"/>
    <w:rsid w:val="00093CDB"/>
    <w:rsid w:val="000954C7"/>
    <w:rsid w:val="00097BD5"/>
    <w:rsid w:val="000A7975"/>
    <w:rsid w:val="000B2B8A"/>
    <w:rsid w:val="000C3287"/>
    <w:rsid w:val="000C45F9"/>
    <w:rsid w:val="000C6488"/>
    <w:rsid w:val="000F2927"/>
    <w:rsid w:val="000F4018"/>
    <w:rsid w:val="000F672B"/>
    <w:rsid w:val="00107224"/>
    <w:rsid w:val="00114F31"/>
    <w:rsid w:val="00115433"/>
    <w:rsid w:val="001208ED"/>
    <w:rsid w:val="001236CD"/>
    <w:rsid w:val="0012406C"/>
    <w:rsid w:val="00124F41"/>
    <w:rsid w:val="00132DC2"/>
    <w:rsid w:val="00151D92"/>
    <w:rsid w:val="001569FC"/>
    <w:rsid w:val="00157896"/>
    <w:rsid w:val="00164686"/>
    <w:rsid w:val="00167E24"/>
    <w:rsid w:val="00180E04"/>
    <w:rsid w:val="00197D0B"/>
    <w:rsid w:val="001A3AA1"/>
    <w:rsid w:val="001A41A5"/>
    <w:rsid w:val="001B5542"/>
    <w:rsid w:val="001C221D"/>
    <w:rsid w:val="001C4E92"/>
    <w:rsid w:val="001C6C17"/>
    <w:rsid w:val="001D1257"/>
    <w:rsid w:val="00200C98"/>
    <w:rsid w:val="0020674C"/>
    <w:rsid w:val="00221857"/>
    <w:rsid w:val="002308E1"/>
    <w:rsid w:val="00241062"/>
    <w:rsid w:val="00244D6E"/>
    <w:rsid w:val="0025196F"/>
    <w:rsid w:val="00254208"/>
    <w:rsid w:val="00254CD7"/>
    <w:rsid w:val="00271265"/>
    <w:rsid w:val="002835BB"/>
    <w:rsid w:val="00285FC4"/>
    <w:rsid w:val="00287624"/>
    <w:rsid w:val="002A2D42"/>
    <w:rsid w:val="002C2A0D"/>
    <w:rsid w:val="002E7A10"/>
    <w:rsid w:val="002F139D"/>
    <w:rsid w:val="002F6034"/>
    <w:rsid w:val="002F6FD2"/>
    <w:rsid w:val="002F7E4A"/>
    <w:rsid w:val="003102BB"/>
    <w:rsid w:val="0031152C"/>
    <w:rsid w:val="00312E25"/>
    <w:rsid w:val="00330CE2"/>
    <w:rsid w:val="00340BC2"/>
    <w:rsid w:val="003539E4"/>
    <w:rsid w:val="0035664F"/>
    <w:rsid w:val="00376A77"/>
    <w:rsid w:val="00381072"/>
    <w:rsid w:val="00382002"/>
    <w:rsid w:val="003856D8"/>
    <w:rsid w:val="0039547A"/>
    <w:rsid w:val="003A5A3A"/>
    <w:rsid w:val="003A5D9E"/>
    <w:rsid w:val="003B74D9"/>
    <w:rsid w:val="003B75FB"/>
    <w:rsid w:val="003C119C"/>
    <w:rsid w:val="003D6E25"/>
    <w:rsid w:val="003F3B56"/>
    <w:rsid w:val="00424EE0"/>
    <w:rsid w:val="0042578B"/>
    <w:rsid w:val="004268C9"/>
    <w:rsid w:val="00427DF0"/>
    <w:rsid w:val="00434247"/>
    <w:rsid w:val="00435213"/>
    <w:rsid w:val="004356B8"/>
    <w:rsid w:val="00452FEF"/>
    <w:rsid w:val="00486BC0"/>
    <w:rsid w:val="004920EE"/>
    <w:rsid w:val="004A3D3A"/>
    <w:rsid w:val="004A7814"/>
    <w:rsid w:val="004C1E2B"/>
    <w:rsid w:val="004C212C"/>
    <w:rsid w:val="004C38BF"/>
    <w:rsid w:val="004D6CCB"/>
    <w:rsid w:val="004F6BB0"/>
    <w:rsid w:val="00500CBD"/>
    <w:rsid w:val="005262CF"/>
    <w:rsid w:val="005300D1"/>
    <w:rsid w:val="005356AA"/>
    <w:rsid w:val="00546516"/>
    <w:rsid w:val="0054724C"/>
    <w:rsid w:val="005511E7"/>
    <w:rsid w:val="005621B5"/>
    <w:rsid w:val="00563FD7"/>
    <w:rsid w:val="00580486"/>
    <w:rsid w:val="005B49D7"/>
    <w:rsid w:val="005D7A99"/>
    <w:rsid w:val="005E0B95"/>
    <w:rsid w:val="005F02BB"/>
    <w:rsid w:val="006324CF"/>
    <w:rsid w:val="00646CBC"/>
    <w:rsid w:val="006616BE"/>
    <w:rsid w:val="006616C7"/>
    <w:rsid w:val="006622C7"/>
    <w:rsid w:val="006664F8"/>
    <w:rsid w:val="0069217A"/>
    <w:rsid w:val="00693324"/>
    <w:rsid w:val="006A5A4E"/>
    <w:rsid w:val="006B2960"/>
    <w:rsid w:val="006B62D3"/>
    <w:rsid w:val="006C1C32"/>
    <w:rsid w:val="006D17BB"/>
    <w:rsid w:val="006E35F0"/>
    <w:rsid w:val="006F23EE"/>
    <w:rsid w:val="006F4B05"/>
    <w:rsid w:val="007030C0"/>
    <w:rsid w:val="007127C7"/>
    <w:rsid w:val="00714EA6"/>
    <w:rsid w:val="0072274F"/>
    <w:rsid w:val="007725E1"/>
    <w:rsid w:val="00775436"/>
    <w:rsid w:val="00781989"/>
    <w:rsid w:val="00794B37"/>
    <w:rsid w:val="00797367"/>
    <w:rsid w:val="007A3849"/>
    <w:rsid w:val="007A57FA"/>
    <w:rsid w:val="007A7895"/>
    <w:rsid w:val="007B516A"/>
    <w:rsid w:val="007B62B7"/>
    <w:rsid w:val="00805C8C"/>
    <w:rsid w:val="008069F8"/>
    <w:rsid w:val="0080734D"/>
    <w:rsid w:val="008164C2"/>
    <w:rsid w:val="00822BDA"/>
    <w:rsid w:val="00824C74"/>
    <w:rsid w:val="008451D7"/>
    <w:rsid w:val="00865581"/>
    <w:rsid w:val="0088753C"/>
    <w:rsid w:val="008A3621"/>
    <w:rsid w:val="008A49C6"/>
    <w:rsid w:val="008C1A64"/>
    <w:rsid w:val="008D1518"/>
    <w:rsid w:val="008D1C0E"/>
    <w:rsid w:val="008D3E71"/>
    <w:rsid w:val="008D4951"/>
    <w:rsid w:val="008D75DC"/>
    <w:rsid w:val="008E041C"/>
    <w:rsid w:val="008F2FC5"/>
    <w:rsid w:val="00901EF0"/>
    <w:rsid w:val="009145C5"/>
    <w:rsid w:val="009244E3"/>
    <w:rsid w:val="0093590E"/>
    <w:rsid w:val="00941C2E"/>
    <w:rsid w:val="0094209C"/>
    <w:rsid w:val="0098361E"/>
    <w:rsid w:val="00984A44"/>
    <w:rsid w:val="00991848"/>
    <w:rsid w:val="00994FA4"/>
    <w:rsid w:val="00995C64"/>
    <w:rsid w:val="009A18E4"/>
    <w:rsid w:val="009C3E1E"/>
    <w:rsid w:val="009C6093"/>
    <w:rsid w:val="009C6510"/>
    <w:rsid w:val="009D2F7E"/>
    <w:rsid w:val="009E1470"/>
    <w:rsid w:val="009E42B9"/>
    <w:rsid w:val="009E663D"/>
    <w:rsid w:val="009F5A14"/>
    <w:rsid w:val="00A13480"/>
    <w:rsid w:val="00A21A67"/>
    <w:rsid w:val="00A24713"/>
    <w:rsid w:val="00A44C15"/>
    <w:rsid w:val="00A456CC"/>
    <w:rsid w:val="00A46589"/>
    <w:rsid w:val="00A4758C"/>
    <w:rsid w:val="00A626D3"/>
    <w:rsid w:val="00A92D6E"/>
    <w:rsid w:val="00A96523"/>
    <w:rsid w:val="00AB05E3"/>
    <w:rsid w:val="00AB7AC2"/>
    <w:rsid w:val="00AC47F4"/>
    <w:rsid w:val="00AE4EA9"/>
    <w:rsid w:val="00AF3A97"/>
    <w:rsid w:val="00B04440"/>
    <w:rsid w:val="00B4061D"/>
    <w:rsid w:val="00B517AC"/>
    <w:rsid w:val="00B57DC9"/>
    <w:rsid w:val="00B607E2"/>
    <w:rsid w:val="00B63999"/>
    <w:rsid w:val="00B64A07"/>
    <w:rsid w:val="00B800F0"/>
    <w:rsid w:val="00B803F7"/>
    <w:rsid w:val="00BC38B1"/>
    <w:rsid w:val="00BE14D9"/>
    <w:rsid w:val="00BE4F68"/>
    <w:rsid w:val="00BF5892"/>
    <w:rsid w:val="00C14B87"/>
    <w:rsid w:val="00C46065"/>
    <w:rsid w:val="00C519A0"/>
    <w:rsid w:val="00C566C7"/>
    <w:rsid w:val="00C63DE1"/>
    <w:rsid w:val="00C735C9"/>
    <w:rsid w:val="00C75F61"/>
    <w:rsid w:val="00C83E87"/>
    <w:rsid w:val="00C8613B"/>
    <w:rsid w:val="00C9617B"/>
    <w:rsid w:val="00CA0AE9"/>
    <w:rsid w:val="00CA3146"/>
    <w:rsid w:val="00CB4CAC"/>
    <w:rsid w:val="00CF3D54"/>
    <w:rsid w:val="00D074E9"/>
    <w:rsid w:val="00D14F0F"/>
    <w:rsid w:val="00D2120E"/>
    <w:rsid w:val="00D34F4B"/>
    <w:rsid w:val="00D35B6E"/>
    <w:rsid w:val="00D459B3"/>
    <w:rsid w:val="00D50BB1"/>
    <w:rsid w:val="00D5426D"/>
    <w:rsid w:val="00D974E8"/>
    <w:rsid w:val="00D97D08"/>
    <w:rsid w:val="00DA6695"/>
    <w:rsid w:val="00DB3B41"/>
    <w:rsid w:val="00DB6EC8"/>
    <w:rsid w:val="00DD5074"/>
    <w:rsid w:val="00DE4C63"/>
    <w:rsid w:val="00E15DEF"/>
    <w:rsid w:val="00E2562C"/>
    <w:rsid w:val="00E552FA"/>
    <w:rsid w:val="00E65E45"/>
    <w:rsid w:val="00E66D2A"/>
    <w:rsid w:val="00E673CF"/>
    <w:rsid w:val="00E71D52"/>
    <w:rsid w:val="00E768E7"/>
    <w:rsid w:val="00E84319"/>
    <w:rsid w:val="00E86EB0"/>
    <w:rsid w:val="00E922AC"/>
    <w:rsid w:val="00E95D1F"/>
    <w:rsid w:val="00EA1573"/>
    <w:rsid w:val="00EE2A27"/>
    <w:rsid w:val="00EF25B8"/>
    <w:rsid w:val="00F14B12"/>
    <w:rsid w:val="00F23F9F"/>
    <w:rsid w:val="00F2626C"/>
    <w:rsid w:val="00F27027"/>
    <w:rsid w:val="00F36879"/>
    <w:rsid w:val="00F42A68"/>
    <w:rsid w:val="00F55F48"/>
    <w:rsid w:val="00F56EC8"/>
    <w:rsid w:val="00F60407"/>
    <w:rsid w:val="00F747D3"/>
    <w:rsid w:val="00F914F7"/>
    <w:rsid w:val="00FA2124"/>
    <w:rsid w:val="00FA38D0"/>
    <w:rsid w:val="00FB479B"/>
    <w:rsid w:val="00FC5A43"/>
    <w:rsid w:val="09E22E04"/>
    <w:rsid w:val="0CD66B10"/>
    <w:rsid w:val="30034405"/>
    <w:rsid w:val="33E361C8"/>
    <w:rsid w:val="3B791AB6"/>
    <w:rsid w:val="3D730B64"/>
    <w:rsid w:val="5C1B4452"/>
    <w:rsid w:val="633632EB"/>
    <w:rsid w:val="79B843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0"/>
    <w:pPr>
      <w:keepNext/>
      <w:numPr>
        <w:ilvl w:val="0"/>
        <w:numId w:val="1"/>
      </w:numP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7"/>
    <w:basedOn w:val="1"/>
    <w:next w:val="1"/>
    <w:semiHidden/>
    <w:unhideWhenUsed/>
    <w:qFormat/>
    <w:uiPriority w:val="0"/>
    <w:pPr>
      <w:spacing w:before="240" w:after="60"/>
      <w:outlineLvl w:val="6"/>
    </w:pPr>
    <w:rPr>
      <w:rFonts w:ascii="Calibri" w:hAnsi="Calibri" w:eastAsia="Times New Roman" w:cs="Times New Roman"/>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qFormat/>
    <w:uiPriority w:val="0"/>
    <w:rPr>
      <w:color w:val="954F72"/>
      <w:u w:val="single"/>
    </w:rPr>
  </w:style>
  <w:style w:type="character" w:styleId="9">
    <w:name w:val="footnote reference"/>
    <w:basedOn w:val="6"/>
    <w:qFormat/>
    <w:uiPriority w:val="0"/>
    <w:rPr>
      <w:vertAlign w:val="superscript"/>
    </w:rPr>
  </w:style>
  <w:style w:type="character" w:styleId="10">
    <w:name w:val="Hyperlink"/>
    <w:basedOn w:val="6"/>
    <w:qFormat/>
    <w:uiPriority w:val="0"/>
    <w:rPr>
      <w:rFonts w:cs="Times New Roman"/>
      <w:color w:val="0000FF"/>
      <w:u w:val="single"/>
    </w:rPr>
  </w:style>
  <w:style w:type="character" w:styleId="11">
    <w:name w:val="page number"/>
    <w:qFormat/>
    <w:uiPriority w:val="0"/>
    <w:rPr>
      <w:rFonts w:cs="Times New Roman"/>
    </w:rPr>
  </w:style>
  <w:style w:type="character" w:styleId="12">
    <w:name w:val="Strong"/>
    <w:basedOn w:val="6"/>
    <w:qFormat/>
    <w:uiPriority w:val="22"/>
    <w:rPr>
      <w:b/>
      <w:bCs/>
    </w:rPr>
  </w:style>
  <w:style w:type="paragraph" w:styleId="13">
    <w:name w:val="Balloon Text"/>
    <w:basedOn w:val="1"/>
    <w:qFormat/>
    <w:uiPriority w:val="0"/>
    <w:rPr>
      <w:rFonts w:ascii="Tahoma" w:hAnsi="Tahoma" w:cs="Tahoma"/>
      <w:sz w:val="16"/>
      <w:szCs w:val="16"/>
    </w:rPr>
  </w:style>
  <w:style w:type="paragraph" w:styleId="14">
    <w:name w:val="Body Text 2"/>
    <w:basedOn w:val="1"/>
    <w:link w:val="182"/>
    <w:qFormat/>
    <w:uiPriority w:val="0"/>
    <w:pPr>
      <w:suppressAutoHyphens w:val="0"/>
      <w:spacing w:after="120" w:line="480" w:lineRule="auto"/>
    </w:pPr>
    <w:rPr>
      <w:lang w:eastAsia="ru-RU"/>
    </w:rPr>
  </w:style>
  <w:style w:type="paragraph" w:styleId="15">
    <w:name w:val="Body Text Indent 3"/>
    <w:basedOn w:val="1"/>
    <w:link w:val="185"/>
    <w:semiHidden/>
    <w:unhideWhenUsed/>
    <w:qFormat/>
    <w:uiPriority w:val="99"/>
    <w:pPr>
      <w:suppressAutoHyphens w:val="0"/>
      <w:spacing w:after="120"/>
      <w:ind w:left="283"/>
    </w:pPr>
    <w:rPr>
      <w:sz w:val="16"/>
      <w:szCs w:val="16"/>
      <w:lang w:eastAsia="ar-SA"/>
    </w:rPr>
  </w:style>
  <w:style w:type="paragraph" w:styleId="16">
    <w:name w:val="caption"/>
    <w:basedOn w:val="1"/>
    <w:next w:val="1"/>
    <w:qFormat/>
    <w:uiPriority w:val="0"/>
    <w:pPr>
      <w:suppressLineNumbers/>
      <w:spacing w:before="120" w:after="120"/>
    </w:pPr>
    <w:rPr>
      <w:rFonts w:cs="Arial"/>
      <w:i/>
      <w:iCs/>
    </w:rPr>
  </w:style>
  <w:style w:type="paragraph" w:styleId="17">
    <w:name w:val="index 1"/>
    <w:basedOn w:val="1"/>
    <w:next w:val="1"/>
    <w:semiHidden/>
    <w:unhideWhenUsed/>
    <w:qFormat/>
    <w:uiPriority w:val="99"/>
  </w:style>
  <w:style w:type="paragraph" w:styleId="18">
    <w:name w:val="footnote text"/>
    <w:basedOn w:val="1"/>
    <w:link w:val="187"/>
    <w:qFormat/>
    <w:uiPriority w:val="0"/>
    <w:rPr>
      <w:sz w:val="20"/>
      <w:szCs w:val="20"/>
    </w:rPr>
  </w:style>
  <w:style w:type="paragraph" w:styleId="19">
    <w:name w:val="header"/>
    <w:basedOn w:val="1"/>
    <w:qFormat/>
    <w:uiPriority w:val="0"/>
    <w:pPr>
      <w:suppressLineNumbers/>
    </w:pPr>
  </w:style>
  <w:style w:type="paragraph" w:styleId="20">
    <w:name w:val="Body Text"/>
    <w:basedOn w:val="1"/>
    <w:qFormat/>
    <w:uiPriority w:val="0"/>
    <w:pPr>
      <w:spacing w:after="120"/>
    </w:pPr>
  </w:style>
  <w:style w:type="paragraph" w:styleId="21">
    <w:name w:val="index heading"/>
    <w:basedOn w:val="22"/>
    <w:next w:val="17"/>
    <w:qFormat/>
    <w:uiPriority w:val="0"/>
    <w:pPr>
      <w:suppressLineNumbers/>
    </w:pPr>
    <w:rPr>
      <w:b/>
      <w:bCs/>
      <w:sz w:val="32"/>
      <w:szCs w:val="32"/>
    </w:rPr>
  </w:style>
  <w:style w:type="paragraph" w:customStyle="1" w:styleId="22">
    <w:name w:val="Заголовок11"/>
    <w:basedOn w:val="1"/>
    <w:next w:val="20"/>
    <w:qFormat/>
    <w:uiPriority w:val="0"/>
    <w:pPr>
      <w:keepNext/>
      <w:spacing w:before="240" w:after="120"/>
    </w:pPr>
    <w:rPr>
      <w:rFonts w:ascii="Arial" w:hAnsi="Arial" w:cs="Tahoma"/>
      <w:sz w:val="28"/>
      <w:szCs w:val="28"/>
    </w:rPr>
  </w:style>
  <w:style w:type="paragraph" w:styleId="23">
    <w:name w:val="toc 1"/>
    <w:basedOn w:val="1"/>
    <w:next w:val="1"/>
    <w:qFormat/>
    <w:uiPriority w:val="0"/>
    <w:pPr>
      <w:suppressAutoHyphens w:val="0"/>
    </w:pPr>
  </w:style>
  <w:style w:type="paragraph" w:styleId="24">
    <w:name w:val="toc 3"/>
    <w:basedOn w:val="1"/>
    <w:next w:val="1"/>
    <w:qFormat/>
    <w:uiPriority w:val="0"/>
    <w:pPr>
      <w:suppressAutoHyphens w:val="0"/>
      <w:spacing w:after="240"/>
      <w:ind w:left="480"/>
    </w:pPr>
    <w:rPr>
      <w:sz w:val="28"/>
      <w:szCs w:val="28"/>
    </w:rPr>
  </w:style>
  <w:style w:type="paragraph" w:styleId="25">
    <w:name w:val="toc 2"/>
    <w:basedOn w:val="1"/>
    <w:next w:val="1"/>
    <w:qFormat/>
    <w:uiPriority w:val="0"/>
    <w:pPr>
      <w:suppressAutoHyphens w:val="0"/>
      <w:ind w:left="240"/>
    </w:pPr>
  </w:style>
  <w:style w:type="paragraph" w:styleId="26">
    <w:name w:val="Body Text Indent"/>
    <w:basedOn w:val="1"/>
    <w:qFormat/>
    <w:uiPriority w:val="0"/>
    <w:pPr>
      <w:widowControl w:val="0"/>
      <w:autoSpaceDE w:val="0"/>
      <w:spacing w:before="220" w:line="252" w:lineRule="auto"/>
      <w:ind w:firstLine="560"/>
      <w:jc w:val="both"/>
    </w:pPr>
    <w:rPr>
      <w:sz w:val="22"/>
      <w:szCs w:val="20"/>
    </w:rPr>
  </w:style>
  <w:style w:type="paragraph" w:styleId="27">
    <w:name w:val="Title"/>
    <w:basedOn w:val="1"/>
    <w:next w:val="28"/>
    <w:link w:val="186"/>
    <w:qFormat/>
    <w:uiPriority w:val="0"/>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paragraph" w:styleId="28">
    <w:name w:val="Subtitle"/>
    <w:basedOn w:val="1"/>
    <w:next w:val="20"/>
    <w:qFormat/>
    <w:uiPriority w:val="0"/>
    <w:pPr>
      <w:jc w:val="center"/>
    </w:pPr>
    <w:rPr>
      <w:b/>
      <w:sz w:val="32"/>
      <w:szCs w:val="20"/>
    </w:rPr>
  </w:style>
  <w:style w:type="paragraph" w:styleId="29">
    <w:name w:val="footer"/>
    <w:basedOn w:val="1"/>
    <w:qFormat/>
    <w:uiPriority w:val="0"/>
  </w:style>
  <w:style w:type="paragraph" w:styleId="30">
    <w:name w:val="List"/>
    <w:basedOn w:val="20"/>
    <w:qFormat/>
    <w:uiPriority w:val="0"/>
    <w:rPr>
      <w:rFonts w:ascii="Arial" w:hAnsi="Arial" w:cs="Tahoma"/>
    </w:rPr>
  </w:style>
  <w:style w:type="paragraph" w:styleId="31">
    <w:name w:val="Normal (Web)"/>
    <w:basedOn w:val="1"/>
    <w:unhideWhenUsed/>
    <w:qFormat/>
    <w:uiPriority w:val="99"/>
    <w:pPr>
      <w:suppressAutoHyphens w:val="0"/>
      <w:spacing w:before="100" w:beforeAutospacing="1" w:after="100" w:afterAutospacing="1"/>
    </w:pPr>
    <w:rPr>
      <w:lang w:eastAsia="ru-RU"/>
    </w:rPr>
  </w:style>
  <w:style w:type="paragraph" w:styleId="32">
    <w:name w:val="HTML Preformatted"/>
    <w:basedOn w:val="1"/>
    <w:qFormat/>
    <w:uiPriority w:val="0"/>
    <w:pPr>
      <w:suppressAutoHyphens w:val="0"/>
    </w:pPr>
    <w:rPr>
      <w:rFonts w:ascii="Courier New" w:hAnsi="Courier New" w:cs="Courier New"/>
      <w:sz w:val="20"/>
      <w:szCs w:val="20"/>
    </w:rPr>
  </w:style>
  <w:style w:type="character" w:customStyle="1" w:styleId="33">
    <w:name w:val="WW8Num1z0"/>
    <w:qFormat/>
    <w:uiPriority w:val="0"/>
    <w:rPr>
      <w:rFonts w:cs="Times New Roman"/>
    </w:rPr>
  </w:style>
  <w:style w:type="character" w:customStyle="1" w:styleId="34">
    <w:name w:val="WW8Num1z1"/>
    <w:qFormat/>
    <w:uiPriority w:val="0"/>
  </w:style>
  <w:style w:type="character" w:customStyle="1" w:styleId="35">
    <w:name w:val="WW8Num1z2"/>
    <w:qFormat/>
    <w:uiPriority w:val="0"/>
  </w:style>
  <w:style w:type="character" w:customStyle="1" w:styleId="36">
    <w:name w:val="WW8Num1z3"/>
    <w:qFormat/>
    <w:uiPriority w:val="0"/>
  </w:style>
  <w:style w:type="character" w:customStyle="1" w:styleId="37">
    <w:name w:val="WW8Num1z4"/>
    <w:qFormat/>
    <w:uiPriority w:val="0"/>
  </w:style>
  <w:style w:type="character" w:customStyle="1" w:styleId="38">
    <w:name w:val="WW8Num1z5"/>
    <w:qFormat/>
    <w:uiPriority w:val="0"/>
  </w:style>
  <w:style w:type="character" w:customStyle="1" w:styleId="39">
    <w:name w:val="WW8Num1z6"/>
    <w:qFormat/>
    <w:uiPriority w:val="0"/>
  </w:style>
  <w:style w:type="character" w:customStyle="1" w:styleId="40">
    <w:name w:val="WW8Num1z7"/>
    <w:qFormat/>
    <w:uiPriority w:val="0"/>
  </w:style>
  <w:style w:type="character" w:customStyle="1" w:styleId="41">
    <w:name w:val="WW8Num1z8"/>
    <w:qFormat/>
    <w:uiPriority w:val="0"/>
  </w:style>
  <w:style w:type="character" w:customStyle="1" w:styleId="42">
    <w:name w:val="WW8Num2z0"/>
    <w:qFormat/>
    <w:uiPriority w:val="0"/>
    <w:rPr>
      <w:rFonts w:hint="default" w:eastAsia="Arial"/>
    </w:rPr>
  </w:style>
  <w:style w:type="character" w:customStyle="1" w:styleId="43">
    <w:name w:val="WW8Num3z0"/>
    <w:qFormat/>
    <w:uiPriority w:val="0"/>
    <w:rPr>
      <w:rFonts w:hint="default" w:eastAsia="Arial"/>
    </w:rPr>
  </w:style>
  <w:style w:type="character" w:customStyle="1" w:styleId="44">
    <w:name w:val="Основной шрифт абзаца9"/>
    <w:qFormat/>
    <w:uiPriority w:val="0"/>
  </w:style>
  <w:style w:type="character" w:customStyle="1" w:styleId="45">
    <w:name w:val="Основной шрифт абзаца8"/>
    <w:qFormat/>
    <w:uiPriority w:val="0"/>
  </w:style>
  <w:style w:type="character" w:customStyle="1" w:styleId="46">
    <w:name w:val="Основной шрифт абзаца7"/>
    <w:qFormat/>
    <w:uiPriority w:val="0"/>
  </w:style>
  <w:style w:type="character" w:customStyle="1" w:styleId="47">
    <w:name w:val="Основной шрифт абзаца6"/>
    <w:qFormat/>
    <w:uiPriority w:val="0"/>
  </w:style>
  <w:style w:type="character" w:customStyle="1" w:styleId="48">
    <w:name w:val="Основной шрифт абзаца5"/>
    <w:qFormat/>
    <w:uiPriority w:val="0"/>
  </w:style>
  <w:style w:type="character" w:customStyle="1" w:styleId="49">
    <w:name w:val="Основной шрифт абзаца4"/>
    <w:qFormat/>
    <w:uiPriority w:val="0"/>
  </w:style>
  <w:style w:type="character" w:customStyle="1" w:styleId="50">
    <w:name w:val="Основной шрифт абзаца3"/>
    <w:qFormat/>
    <w:uiPriority w:val="0"/>
  </w:style>
  <w:style w:type="character" w:customStyle="1" w:styleId="51">
    <w:name w:val="WW8Num4z0"/>
    <w:qFormat/>
    <w:uiPriority w:val="0"/>
    <w:rPr>
      <w:rFonts w:cs="Times New Roman"/>
    </w:rPr>
  </w:style>
  <w:style w:type="character" w:customStyle="1" w:styleId="52">
    <w:name w:val="WW8Num5z0"/>
    <w:qFormat/>
    <w:uiPriority w:val="0"/>
    <w:rPr>
      <w:rFonts w:cs="Times New Roman"/>
    </w:rPr>
  </w:style>
  <w:style w:type="character" w:customStyle="1" w:styleId="53">
    <w:name w:val="WW8Num6z0"/>
    <w:qFormat/>
    <w:uiPriority w:val="0"/>
    <w:rPr>
      <w:rFonts w:cs="Times New Roman"/>
    </w:rPr>
  </w:style>
  <w:style w:type="character" w:customStyle="1" w:styleId="54">
    <w:name w:val="WW8Num7z0"/>
    <w:qFormat/>
    <w:uiPriority w:val="0"/>
    <w:rPr>
      <w:rFonts w:cs="Times New Roman"/>
    </w:rPr>
  </w:style>
  <w:style w:type="character" w:customStyle="1" w:styleId="55">
    <w:name w:val="WW8Num8z0"/>
    <w:qFormat/>
    <w:uiPriority w:val="0"/>
    <w:rPr>
      <w:rFonts w:cs="Times New Roman"/>
    </w:rPr>
  </w:style>
  <w:style w:type="character" w:customStyle="1" w:styleId="56">
    <w:name w:val="WW8Num9z0"/>
    <w:qFormat/>
    <w:uiPriority w:val="0"/>
    <w:rPr>
      <w:rFonts w:ascii="Times New Roman" w:hAnsi="Times New Roman" w:cs="Times New Roman"/>
    </w:rPr>
  </w:style>
  <w:style w:type="character" w:customStyle="1" w:styleId="57">
    <w:name w:val="WW8Num10z0"/>
    <w:qFormat/>
    <w:uiPriority w:val="0"/>
    <w:rPr>
      <w:rFonts w:cs="Times New Roman"/>
    </w:rPr>
  </w:style>
  <w:style w:type="character" w:customStyle="1" w:styleId="58">
    <w:name w:val="WW8Num11z0"/>
    <w:qFormat/>
    <w:uiPriority w:val="0"/>
    <w:rPr>
      <w:rFonts w:cs="Times New Roman"/>
    </w:rPr>
  </w:style>
  <w:style w:type="character" w:customStyle="1" w:styleId="59">
    <w:name w:val="WW8Num12z0"/>
    <w:qFormat/>
    <w:uiPriority w:val="0"/>
    <w:rPr>
      <w:rFonts w:cs="Times New Roman"/>
    </w:rPr>
  </w:style>
  <w:style w:type="character" w:customStyle="1" w:styleId="60">
    <w:name w:val="WW8Num13z0"/>
    <w:qFormat/>
    <w:uiPriority w:val="0"/>
    <w:rPr>
      <w:rFonts w:cs="Times New Roman"/>
    </w:rPr>
  </w:style>
  <w:style w:type="character" w:customStyle="1" w:styleId="61">
    <w:name w:val="WW8Num14z0"/>
    <w:qFormat/>
    <w:uiPriority w:val="0"/>
    <w:rPr>
      <w:rFonts w:hint="default"/>
    </w:rPr>
  </w:style>
  <w:style w:type="character" w:customStyle="1" w:styleId="62">
    <w:name w:val="WW8Num14z1"/>
    <w:qFormat/>
    <w:uiPriority w:val="0"/>
  </w:style>
  <w:style w:type="character" w:customStyle="1" w:styleId="63">
    <w:name w:val="WW8Num14z2"/>
    <w:qFormat/>
    <w:uiPriority w:val="0"/>
  </w:style>
  <w:style w:type="character" w:customStyle="1" w:styleId="64">
    <w:name w:val="WW8Num14z3"/>
    <w:qFormat/>
    <w:uiPriority w:val="0"/>
  </w:style>
  <w:style w:type="character" w:customStyle="1" w:styleId="65">
    <w:name w:val="WW8Num14z4"/>
    <w:qFormat/>
    <w:uiPriority w:val="0"/>
  </w:style>
  <w:style w:type="character" w:customStyle="1" w:styleId="66">
    <w:name w:val="WW8Num14z5"/>
    <w:qFormat/>
    <w:uiPriority w:val="0"/>
  </w:style>
  <w:style w:type="character" w:customStyle="1" w:styleId="67">
    <w:name w:val="WW8Num14z6"/>
    <w:qFormat/>
    <w:uiPriority w:val="0"/>
  </w:style>
  <w:style w:type="character" w:customStyle="1" w:styleId="68">
    <w:name w:val="WW8Num14z7"/>
    <w:qFormat/>
    <w:uiPriority w:val="0"/>
  </w:style>
  <w:style w:type="character" w:customStyle="1" w:styleId="69">
    <w:name w:val="WW8Num14z8"/>
    <w:qFormat/>
    <w:uiPriority w:val="0"/>
  </w:style>
  <w:style w:type="character" w:customStyle="1" w:styleId="70">
    <w:name w:val="WW8Num15z0"/>
    <w:qFormat/>
    <w:uiPriority w:val="0"/>
    <w:rPr>
      <w:rFonts w:hint="default" w:cs="Times New Roman"/>
    </w:rPr>
  </w:style>
  <w:style w:type="character" w:customStyle="1" w:styleId="71">
    <w:name w:val="WW8Num16z0"/>
    <w:qFormat/>
    <w:uiPriority w:val="0"/>
    <w:rPr>
      <w:rFonts w:hint="default" w:eastAsia="Arial"/>
    </w:rPr>
  </w:style>
  <w:style w:type="character" w:customStyle="1" w:styleId="72">
    <w:name w:val="WW8Num16z1"/>
    <w:qFormat/>
    <w:uiPriority w:val="0"/>
  </w:style>
  <w:style w:type="character" w:customStyle="1" w:styleId="73">
    <w:name w:val="WW8Num16z2"/>
    <w:qFormat/>
    <w:uiPriority w:val="0"/>
  </w:style>
  <w:style w:type="character" w:customStyle="1" w:styleId="74">
    <w:name w:val="WW8Num16z3"/>
    <w:qFormat/>
    <w:uiPriority w:val="0"/>
  </w:style>
  <w:style w:type="character" w:customStyle="1" w:styleId="75">
    <w:name w:val="WW8Num16z4"/>
    <w:qFormat/>
    <w:uiPriority w:val="0"/>
  </w:style>
  <w:style w:type="character" w:customStyle="1" w:styleId="76">
    <w:name w:val="WW8Num16z5"/>
    <w:qFormat/>
    <w:uiPriority w:val="0"/>
  </w:style>
  <w:style w:type="character" w:customStyle="1" w:styleId="77">
    <w:name w:val="WW8Num16z6"/>
    <w:qFormat/>
    <w:uiPriority w:val="0"/>
  </w:style>
  <w:style w:type="character" w:customStyle="1" w:styleId="78">
    <w:name w:val="WW8Num16z7"/>
    <w:qFormat/>
    <w:uiPriority w:val="0"/>
  </w:style>
  <w:style w:type="character" w:customStyle="1" w:styleId="79">
    <w:name w:val="WW8Num16z8"/>
    <w:qFormat/>
    <w:uiPriority w:val="0"/>
  </w:style>
  <w:style w:type="character" w:customStyle="1" w:styleId="80">
    <w:name w:val="WW8Num17z0"/>
    <w:qFormat/>
    <w:uiPriority w:val="0"/>
    <w:rPr>
      <w:rFonts w:hint="default" w:cs="Times New Roman"/>
    </w:rPr>
  </w:style>
  <w:style w:type="character" w:customStyle="1" w:styleId="81">
    <w:name w:val="WW8Num18z0"/>
    <w:qFormat/>
    <w:uiPriority w:val="0"/>
    <w:rPr>
      <w:rFonts w:hint="default" w:ascii="Wingdings" w:hAnsi="Wingdings" w:cs="Wingdings"/>
    </w:rPr>
  </w:style>
  <w:style w:type="character" w:customStyle="1" w:styleId="82">
    <w:name w:val="WW8Num18z1"/>
    <w:qFormat/>
    <w:uiPriority w:val="0"/>
    <w:rPr>
      <w:rFonts w:hint="default" w:ascii="Courier New" w:hAnsi="Courier New" w:cs="Courier New"/>
    </w:rPr>
  </w:style>
  <w:style w:type="character" w:customStyle="1" w:styleId="83">
    <w:name w:val="WW8Num18z3"/>
    <w:qFormat/>
    <w:uiPriority w:val="0"/>
    <w:rPr>
      <w:rFonts w:hint="default" w:ascii="Symbol" w:hAnsi="Symbol" w:cs="Symbol"/>
    </w:rPr>
  </w:style>
  <w:style w:type="character" w:customStyle="1" w:styleId="84">
    <w:name w:val="WW8Num19z0"/>
    <w:qFormat/>
    <w:uiPriority w:val="0"/>
    <w:rPr>
      <w:rFonts w:hint="default" w:cs="Times New Roman"/>
      <w:b/>
    </w:rPr>
  </w:style>
  <w:style w:type="character" w:customStyle="1" w:styleId="85">
    <w:name w:val="WW8Num19z1"/>
    <w:qFormat/>
    <w:uiPriority w:val="0"/>
    <w:rPr>
      <w:rFonts w:cs="Times New Roman"/>
    </w:rPr>
  </w:style>
  <w:style w:type="character" w:customStyle="1" w:styleId="86">
    <w:name w:val="WW8Num20z0"/>
    <w:qFormat/>
    <w:uiPriority w:val="0"/>
    <w:rPr>
      <w:rFonts w:hint="default" w:cs="Times New Roman"/>
    </w:rPr>
  </w:style>
  <w:style w:type="character" w:customStyle="1" w:styleId="87">
    <w:name w:val="WW8Num20z1"/>
    <w:qFormat/>
    <w:uiPriority w:val="0"/>
    <w:rPr>
      <w:rFonts w:cs="Times New Roman"/>
    </w:rPr>
  </w:style>
  <w:style w:type="character" w:customStyle="1" w:styleId="88">
    <w:name w:val="WW8Num21z0"/>
    <w:qFormat/>
    <w:uiPriority w:val="0"/>
    <w:rPr>
      <w:rFonts w:cs="Times New Roman"/>
    </w:rPr>
  </w:style>
  <w:style w:type="character" w:customStyle="1" w:styleId="89">
    <w:name w:val="Основной шрифт абзаца2"/>
    <w:qFormat/>
    <w:uiPriority w:val="0"/>
  </w:style>
  <w:style w:type="character" w:customStyle="1" w:styleId="90">
    <w:name w:val="Заголовок 1 Знак"/>
    <w:qFormat/>
    <w:uiPriority w:val="0"/>
    <w:rPr>
      <w:rFonts w:ascii="Cambria" w:hAnsi="Cambria" w:cs="Times New Roman"/>
      <w:b/>
      <w:bCs/>
      <w:kern w:val="2"/>
      <w:sz w:val="32"/>
      <w:szCs w:val="32"/>
      <w:lang w:bidi="ar-SA"/>
    </w:rPr>
  </w:style>
  <w:style w:type="character" w:customStyle="1" w:styleId="91">
    <w:name w:val="Заголовок 2 Знак"/>
    <w:qFormat/>
    <w:uiPriority w:val="0"/>
    <w:rPr>
      <w:rFonts w:ascii="Cambria" w:hAnsi="Cambria" w:cs="Times New Roman"/>
      <w:b/>
      <w:bCs/>
      <w:i/>
      <w:iCs/>
      <w:sz w:val="28"/>
      <w:szCs w:val="28"/>
      <w:lang w:bidi="ar-SA"/>
    </w:rPr>
  </w:style>
  <w:style w:type="character" w:customStyle="1" w:styleId="92">
    <w:name w:val="Заголовок 3 Знак"/>
    <w:qFormat/>
    <w:uiPriority w:val="0"/>
    <w:rPr>
      <w:rFonts w:ascii="Cambria" w:hAnsi="Cambria" w:cs="Times New Roman"/>
      <w:b/>
      <w:bCs/>
      <w:sz w:val="26"/>
      <w:szCs w:val="26"/>
      <w:lang w:bidi="ar-SA"/>
    </w:rPr>
  </w:style>
  <w:style w:type="character" w:customStyle="1" w:styleId="93">
    <w:name w:val="Absatz-Standardschriftart"/>
    <w:qFormat/>
    <w:uiPriority w:val="0"/>
  </w:style>
  <w:style w:type="character" w:customStyle="1" w:styleId="94">
    <w:name w:val="WW8Num13z1"/>
    <w:qFormat/>
    <w:uiPriority w:val="0"/>
    <w:rPr>
      <w:rFonts w:ascii="Courier New" w:hAnsi="Courier New" w:cs="Courier New"/>
    </w:rPr>
  </w:style>
  <w:style w:type="character" w:customStyle="1" w:styleId="95">
    <w:name w:val="WW8Num13z2"/>
    <w:qFormat/>
    <w:uiPriority w:val="0"/>
    <w:rPr>
      <w:rFonts w:ascii="Wingdings" w:hAnsi="Wingdings" w:cs="Wingdings"/>
    </w:rPr>
  </w:style>
  <w:style w:type="character" w:customStyle="1" w:styleId="96">
    <w:name w:val="WW8Num13z3"/>
    <w:qFormat/>
    <w:uiPriority w:val="0"/>
    <w:rPr>
      <w:rFonts w:ascii="Symbol" w:hAnsi="Symbol" w:cs="Symbol"/>
    </w:rPr>
  </w:style>
  <w:style w:type="character" w:customStyle="1" w:styleId="97">
    <w:name w:val="Основной шрифт абзаца1"/>
    <w:qFormat/>
    <w:uiPriority w:val="0"/>
  </w:style>
  <w:style w:type="character" w:customStyle="1" w:styleId="98">
    <w:name w:val="Основной шрифт"/>
    <w:qFormat/>
    <w:uiPriority w:val="0"/>
  </w:style>
  <w:style w:type="character" w:customStyle="1" w:styleId="99">
    <w:name w:val="Основной текст Знак"/>
    <w:qFormat/>
    <w:uiPriority w:val="0"/>
    <w:rPr>
      <w:rFonts w:cs="Times New Roman"/>
      <w:sz w:val="24"/>
      <w:szCs w:val="24"/>
      <w:lang w:bidi="ar-SA"/>
    </w:rPr>
  </w:style>
  <w:style w:type="character" w:customStyle="1" w:styleId="100">
    <w:name w:val="Основной текст с отступом Знак"/>
    <w:qFormat/>
    <w:uiPriority w:val="0"/>
    <w:rPr>
      <w:rFonts w:cs="Times New Roman"/>
      <w:sz w:val="24"/>
      <w:szCs w:val="24"/>
      <w:lang w:bidi="ar-SA"/>
    </w:rPr>
  </w:style>
  <w:style w:type="character" w:customStyle="1" w:styleId="101">
    <w:name w:val="Подзаголовок Знак"/>
    <w:qFormat/>
    <w:uiPriority w:val="0"/>
    <w:rPr>
      <w:rFonts w:cs="Times New Roman"/>
      <w:b/>
      <w:sz w:val="32"/>
      <w:lang w:val="ru-RU" w:bidi="ar-SA"/>
    </w:rPr>
  </w:style>
  <w:style w:type="character" w:customStyle="1" w:styleId="102">
    <w:name w:val="Нижний колонтитул Знак"/>
    <w:qFormat/>
    <w:uiPriority w:val="0"/>
    <w:rPr>
      <w:rFonts w:cs="Times New Roman"/>
      <w:sz w:val="24"/>
      <w:szCs w:val="24"/>
      <w:lang w:bidi="ar-SA"/>
    </w:rPr>
  </w:style>
  <w:style w:type="character" w:customStyle="1" w:styleId="103">
    <w:name w:val="Верхний колонтитул Знак"/>
    <w:qFormat/>
    <w:uiPriority w:val="0"/>
    <w:rPr>
      <w:rFonts w:cs="Times New Roman"/>
      <w:sz w:val="24"/>
      <w:szCs w:val="24"/>
      <w:lang w:bidi="ar-SA"/>
    </w:rPr>
  </w:style>
  <w:style w:type="character" w:customStyle="1" w:styleId="104">
    <w:name w:val="Текст выноски Знак"/>
    <w:qFormat/>
    <w:uiPriority w:val="0"/>
    <w:rPr>
      <w:rFonts w:cs="Times New Roman"/>
      <w:sz w:val="2"/>
      <w:lang w:bidi="ar-SA"/>
    </w:rPr>
  </w:style>
  <w:style w:type="character" w:customStyle="1" w:styleId="105">
    <w:name w:val="Стандартный HTML Знак"/>
    <w:qFormat/>
    <w:uiPriority w:val="0"/>
    <w:rPr>
      <w:rFonts w:ascii="Courier New" w:hAnsi="Courier New" w:cs="Courier New"/>
      <w:lang w:val="ru-RU" w:bidi="ar-SA"/>
    </w:rPr>
  </w:style>
  <w:style w:type="character" w:customStyle="1" w:styleId="106">
    <w:name w:val="Знак Знак"/>
    <w:qFormat/>
    <w:uiPriority w:val="0"/>
    <w:rPr>
      <w:rFonts w:ascii="Courier New" w:hAnsi="Courier New" w:cs="Courier New"/>
      <w:lang w:val="ru-RU" w:bidi="ar-SA"/>
    </w:rPr>
  </w:style>
  <w:style w:type="character" w:customStyle="1" w:styleId="107">
    <w:name w:val="WW-Absatz-Standardschriftart"/>
    <w:qFormat/>
    <w:uiPriority w:val="0"/>
  </w:style>
  <w:style w:type="character" w:customStyle="1" w:styleId="108">
    <w:name w:val="WW-Absatz-Standardschriftart1"/>
    <w:qFormat/>
    <w:uiPriority w:val="0"/>
  </w:style>
  <w:style w:type="character" w:customStyle="1" w:styleId="109">
    <w:name w:val="WW-Absatz-Standardschriftart11"/>
    <w:qFormat/>
    <w:uiPriority w:val="0"/>
  </w:style>
  <w:style w:type="character" w:customStyle="1" w:styleId="110">
    <w:name w:val="WW-Absatz-Standardschriftart111"/>
    <w:qFormat/>
    <w:uiPriority w:val="0"/>
  </w:style>
  <w:style w:type="character" w:customStyle="1" w:styleId="111">
    <w:name w:val="WW-Absatz-Standardschriftart1111"/>
    <w:qFormat/>
    <w:uiPriority w:val="0"/>
  </w:style>
  <w:style w:type="character" w:customStyle="1" w:styleId="112">
    <w:name w:val="WW-Absatz-Standardschriftart11111"/>
    <w:qFormat/>
    <w:uiPriority w:val="0"/>
  </w:style>
  <w:style w:type="character" w:customStyle="1" w:styleId="113">
    <w:name w:val="WW-Absatz-Standardschriftart111111"/>
    <w:qFormat/>
    <w:uiPriority w:val="0"/>
  </w:style>
  <w:style w:type="character" w:customStyle="1" w:styleId="114">
    <w:name w:val="WW-Absatz-Standardschriftart1111111"/>
    <w:qFormat/>
    <w:uiPriority w:val="0"/>
  </w:style>
  <w:style w:type="character" w:customStyle="1" w:styleId="115">
    <w:name w:val="WW-Absatz-Standardschriftart11111111"/>
    <w:qFormat/>
    <w:uiPriority w:val="0"/>
  </w:style>
  <w:style w:type="character" w:customStyle="1" w:styleId="116">
    <w:name w:val="WW-Absatz-Standardschriftart111111111"/>
    <w:qFormat/>
    <w:uiPriority w:val="0"/>
  </w:style>
  <w:style w:type="character" w:customStyle="1" w:styleId="117">
    <w:name w:val="WW-Absatz-Standardschriftart1111111111"/>
    <w:qFormat/>
    <w:uiPriority w:val="0"/>
  </w:style>
  <w:style w:type="character" w:customStyle="1" w:styleId="118">
    <w:name w:val="WW-Absatz-Standardschriftart11111111111"/>
    <w:qFormat/>
    <w:uiPriority w:val="0"/>
  </w:style>
  <w:style w:type="character" w:customStyle="1" w:styleId="119">
    <w:name w:val="WW-Absatz-Standardschriftart111111111111"/>
    <w:qFormat/>
    <w:uiPriority w:val="0"/>
  </w:style>
  <w:style w:type="character" w:customStyle="1" w:styleId="120">
    <w:name w:val="WW-Absatz-Standardschriftart1111111111111"/>
    <w:qFormat/>
    <w:uiPriority w:val="0"/>
  </w:style>
  <w:style w:type="character" w:customStyle="1" w:styleId="121">
    <w:name w:val="WW-Absatz-Standardschriftart11111111111111"/>
    <w:qFormat/>
    <w:uiPriority w:val="0"/>
  </w:style>
  <w:style w:type="character" w:customStyle="1" w:styleId="122">
    <w:name w:val="WW-Absatz-Standardschriftart111111111111111"/>
    <w:qFormat/>
    <w:uiPriority w:val="0"/>
  </w:style>
  <w:style w:type="character" w:customStyle="1" w:styleId="123">
    <w:name w:val="WW-Absatz-Standardschriftart1111111111111111"/>
    <w:qFormat/>
    <w:uiPriority w:val="0"/>
  </w:style>
  <w:style w:type="character" w:customStyle="1" w:styleId="124">
    <w:name w:val="WW-Absatz-Standardschriftart11111111111111111"/>
    <w:qFormat/>
    <w:uiPriority w:val="0"/>
  </w:style>
  <w:style w:type="character" w:customStyle="1" w:styleId="125">
    <w:name w:val="WW8NumSt5z0"/>
    <w:qFormat/>
    <w:uiPriority w:val="0"/>
    <w:rPr>
      <w:rFonts w:ascii="Times New Roman" w:hAnsi="Times New Roman" w:cs="Times New Roman"/>
    </w:rPr>
  </w:style>
  <w:style w:type="character" w:customStyle="1" w:styleId="126">
    <w:name w:val="WW8NumSt6z0"/>
    <w:qFormat/>
    <w:uiPriority w:val="0"/>
    <w:rPr>
      <w:rFonts w:ascii="Times New Roman" w:hAnsi="Times New Roman" w:cs="Times New Roman"/>
    </w:rPr>
  </w:style>
  <w:style w:type="character" w:customStyle="1" w:styleId="127">
    <w:name w:val="Маркеры списка"/>
    <w:qFormat/>
    <w:uiPriority w:val="0"/>
    <w:rPr>
      <w:rFonts w:ascii="OpenSymbol" w:hAnsi="OpenSymbol" w:eastAsia="OpenSymbol" w:cs="OpenSymbol"/>
    </w:rPr>
  </w:style>
  <w:style w:type="character" w:customStyle="1" w:styleId="128">
    <w:name w:val="Символ нумерации"/>
    <w:qFormat/>
    <w:uiPriority w:val="0"/>
  </w:style>
  <w:style w:type="character" w:customStyle="1" w:styleId="129">
    <w:name w:val="Символ сноски"/>
    <w:qFormat/>
    <w:uiPriority w:val="0"/>
    <w:rPr>
      <w:vertAlign w:val="superscript"/>
    </w:rPr>
  </w:style>
  <w:style w:type="character" w:customStyle="1" w:styleId="130">
    <w:name w:val="Основной текст_"/>
    <w:qFormat/>
    <w:uiPriority w:val="0"/>
    <w:rPr>
      <w:spacing w:val="2"/>
      <w:sz w:val="19"/>
      <w:szCs w:val="19"/>
      <w:shd w:val="clear" w:color="auto" w:fill="FFFFFF"/>
    </w:rPr>
  </w:style>
  <w:style w:type="character" w:customStyle="1" w:styleId="131">
    <w:name w:val="Основной текст4"/>
    <w:qFormat/>
    <w:uiPriority w:val="0"/>
    <w:rPr>
      <w:rFonts w:ascii="Times New Roman" w:hAnsi="Times New Roman" w:eastAsia="Times New Roman" w:cs="Times New Roman"/>
      <w:color w:val="000000"/>
      <w:spacing w:val="2"/>
      <w:w w:val="100"/>
      <w:position w:val="0"/>
      <w:sz w:val="19"/>
      <w:szCs w:val="19"/>
      <w:u w:val="none"/>
      <w:shd w:val="clear" w:color="auto" w:fill="FFFFFF"/>
      <w:vertAlign w:val="baseline"/>
      <w:lang w:val="ru-RU" w:bidi="ru-RU"/>
    </w:rPr>
  </w:style>
  <w:style w:type="character" w:customStyle="1" w:styleId="132">
    <w:name w:val="Неразрешенное упоминание"/>
    <w:qFormat/>
    <w:uiPriority w:val="0"/>
    <w:rPr>
      <w:color w:val="605E5C"/>
      <w:shd w:val="clear" w:color="auto" w:fill="E1DFDD"/>
    </w:rPr>
  </w:style>
  <w:style w:type="paragraph" w:customStyle="1" w:styleId="133">
    <w:name w:val="Заголовок1"/>
    <w:basedOn w:val="1"/>
    <w:next w:val="20"/>
    <w:qFormat/>
    <w:uiPriority w:val="0"/>
    <w:pPr>
      <w:keepNext/>
      <w:spacing w:before="240" w:after="120"/>
    </w:pPr>
    <w:rPr>
      <w:rFonts w:ascii="Liberation Sans" w:hAnsi="Liberation Sans" w:eastAsia="Microsoft YaHei" w:cs="Arial"/>
      <w:sz w:val="28"/>
      <w:szCs w:val="28"/>
    </w:rPr>
  </w:style>
  <w:style w:type="paragraph" w:customStyle="1" w:styleId="134">
    <w:name w:val="Указатель9"/>
    <w:basedOn w:val="1"/>
    <w:qFormat/>
    <w:uiPriority w:val="0"/>
    <w:pPr>
      <w:suppressLineNumbers/>
    </w:pPr>
    <w:rPr>
      <w:rFonts w:cs="Arial"/>
    </w:rPr>
  </w:style>
  <w:style w:type="paragraph" w:customStyle="1" w:styleId="135">
    <w:name w:val="Заголовок7"/>
    <w:basedOn w:val="1"/>
    <w:next w:val="20"/>
    <w:qFormat/>
    <w:uiPriority w:val="0"/>
    <w:pPr>
      <w:keepNext/>
      <w:spacing w:before="240" w:after="120"/>
    </w:pPr>
    <w:rPr>
      <w:rFonts w:ascii="Liberation Sans" w:hAnsi="Liberation Sans" w:eastAsia="Microsoft YaHei" w:cs="Arial"/>
      <w:sz w:val="28"/>
      <w:szCs w:val="28"/>
    </w:rPr>
  </w:style>
  <w:style w:type="paragraph" w:customStyle="1" w:styleId="136">
    <w:name w:val="Название объекта8"/>
    <w:basedOn w:val="1"/>
    <w:qFormat/>
    <w:uiPriority w:val="0"/>
    <w:pPr>
      <w:suppressLineNumbers/>
      <w:spacing w:before="120" w:after="120"/>
    </w:pPr>
    <w:rPr>
      <w:rFonts w:cs="Arial"/>
      <w:i/>
      <w:iCs/>
    </w:rPr>
  </w:style>
  <w:style w:type="paragraph" w:customStyle="1" w:styleId="137">
    <w:name w:val="Указатель8"/>
    <w:basedOn w:val="1"/>
    <w:qFormat/>
    <w:uiPriority w:val="0"/>
    <w:pPr>
      <w:suppressLineNumbers/>
    </w:pPr>
    <w:rPr>
      <w:rFonts w:cs="Arial"/>
    </w:rPr>
  </w:style>
  <w:style w:type="paragraph" w:customStyle="1" w:styleId="138">
    <w:name w:val="Заголовок6"/>
    <w:basedOn w:val="1"/>
    <w:next w:val="20"/>
    <w:qFormat/>
    <w:uiPriority w:val="0"/>
    <w:pPr>
      <w:keepNext/>
      <w:spacing w:before="240" w:after="120"/>
    </w:pPr>
    <w:rPr>
      <w:rFonts w:ascii="Liberation Sans" w:hAnsi="Liberation Sans" w:eastAsia="Microsoft YaHei" w:cs="Arial"/>
      <w:sz w:val="28"/>
      <w:szCs w:val="28"/>
    </w:rPr>
  </w:style>
  <w:style w:type="paragraph" w:customStyle="1" w:styleId="139">
    <w:name w:val="Название объекта7"/>
    <w:basedOn w:val="1"/>
    <w:qFormat/>
    <w:uiPriority w:val="0"/>
    <w:pPr>
      <w:suppressLineNumbers/>
      <w:spacing w:before="120" w:after="120"/>
    </w:pPr>
    <w:rPr>
      <w:rFonts w:cs="Arial"/>
      <w:i/>
      <w:iCs/>
    </w:rPr>
  </w:style>
  <w:style w:type="paragraph" w:customStyle="1" w:styleId="140">
    <w:name w:val="Указатель7"/>
    <w:basedOn w:val="1"/>
    <w:qFormat/>
    <w:uiPriority w:val="0"/>
    <w:pPr>
      <w:suppressLineNumbers/>
    </w:pPr>
    <w:rPr>
      <w:rFonts w:cs="Arial"/>
    </w:rPr>
  </w:style>
  <w:style w:type="paragraph" w:customStyle="1" w:styleId="141">
    <w:name w:val="Заголовок5"/>
    <w:basedOn w:val="1"/>
    <w:next w:val="20"/>
    <w:qFormat/>
    <w:uiPriority w:val="0"/>
    <w:pPr>
      <w:keepNext/>
      <w:spacing w:before="240" w:after="120"/>
    </w:pPr>
    <w:rPr>
      <w:rFonts w:ascii="Liberation Sans" w:hAnsi="Liberation Sans" w:eastAsia="Microsoft YaHei" w:cs="Arial"/>
      <w:sz w:val="28"/>
      <w:szCs w:val="28"/>
    </w:rPr>
  </w:style>
  <w:style w:type="paragraph" w:customStyle="1" w:styleId="142">
    <w:name w:val="Название объекта6"/>
    <w:basedOn w:val="1"/>
    <w:qFormat/>
    <w:uiPriority w:val="0"/>
    <w:pPr>
      <w:suppressLineNumbers/>
      <w:spacing w:before="120" w:after="120"/>
    </w:pPr>
    <w:rPr>
      <w:rFonts w:cs="Arial"/>
      <w:i/>
      <w:iCs/>
    </w:rPr>
  </w:style>
  <w:style w:type="paragraph" w:customStyle="1" w:styleId="143">
    <w:name w:val="Указатель6"/>
    <w:basedOn w:val="1"/>
    <w:qFormat/>
    <w:uiPriority w:val="0"/>
    <w:pPr>
      <w:suppressLineNumbers/>
    </w:pPr>
    <w:rPr>
      <w:rFonts w:cs="Arial"/>
    </w:rPr>
  </w:style>
  <w:style w:type="paragraph" w:customStyle="1" w:styleId="144">
    <w:name w:val="Заголовок4"/>
    <w:basedOn w:val="1"/>
    <w:next w:val="20"/>
    <w:qFormat/>
    <w:uiPriority w:val="0"/>
    <w:pPr>
      <w:keepNext/>
      <w:spacing w:before="240" w:after="120"/>
    </w:pPr>
    <w:rPr>
      <w:rFonts w:ascii="Liberation Sans" w:hAnsi="Liberation Sans" w:eastAsia="Microsoft YaHei" w:cs="Arial"/>
      <w:sz w:val="28"/>
      <w:szCs w:val="28"/>
    </w:rPr>
  </w:style>
  <w:style w:type="paragraph" w:customStyle="1" w:styleId="145">
    <w:name w:val="Название объекта5"/>
    <w:basedOn w:val="1"/>
    <w:qFormat/>
    <w:uiPriority w:val="0"/>
    <w:pPr>
      <w:suppressLineNumbers/>
      <w:spacing w:before="120" w:after="120"/>
    </w:pPr>
    <w:rPr>
      <w:rFonts w:cs="Arial"/>
      <w:i/>
      <w:iCs/>
    </w:rPr>
  </w:style>
  <w:style w:type="paragraph" w:customStyle="1" w:styleId="146">
    <w:name w:val="Указатель5"/>
    <w:basedOn w:val="1"/>
    <w:qFormat/>
    <w:uiPriority w:val="0"/>
    <w:pPr>
      <w:suppressLineNumbers/>
    </w:pPr>
    <w:rPr>
      <w:rFonts w:cs="Arial"/>
    </w:rPr>
  </w:style>
  <w:style w:type="paragraph" w:customStyle="1" w:styleId="147">
    <w:name w:val="Заголовок3"/>
    <w:basedOn w:val="1"/>
    <w:next w:val="20"/>
    <w:qFormat/>
    <w:uiPriority w:val="0"/>
    <w:pPr>
      <w:keepNext/>
      <w:spacing w:before="240" w:after="120"/>
    </w:pPr>
    <w:rPr>
      <w:rFonts w:ascii="Liberation Sans" w:hAnsi="Liberation Sans" w:eastAsia="Microsoft YaHei" w:cs="Arial"/>
      <w:sz w:val="28"/>
      <w:szCs w:val="28"/>
    </w:rPr>
  </w:style>
  <w:style w:type="paragraph" w:customStyle="1" w:styleId="148">
    <w:name w:val="Название объекта4"/>
    <w:basedOn w:val="1"/>
    <w:qFormat/>
    <w:uiPriority w:val="0"/>
    <w:pPr>
      <w:suppressLineNumbers/>
      <w:spacing w:before="120" w:after="120"/>
    </w:pPr>
    <w:rPr>
      <w:rFonts w:cs="Arial"/>
      <w:i/>
      <w:iCs/>
    </w:rPr>
  </w:style>
  <w:style w:type="paragraph" w:customStyle="1" w:styleId="149">
    <w:name w:val="Указатель4"/>
    <w:basedOn w:val="1"/>
    <w:qFormat/>
    <w:uiPriority w:val="0"/>
    <w:pPr>
      <w:suppressLineNumbers/>
    </w:pPr>
    <w:rPr>
      <w:rFonts w:cs="Arial"/>
    </w:rPr>
  </w:style>
  <w:style w:type="paragraph" w:customStyle="1" w:styleId="150">
    <w:name w:val="Заголовок2"/>
    <w:basedOn w:val="1"/>
    <w:next w:val="20"/>
    <w:qFormat/>
    <w:uiPriority w:val="0"/>
    <w:pPr>
      <w:keepNext/>
      <w:spacing w:before="240" w:after="120"/>
    </w:pPr>
    <w:rPr>
      <w:rFonts w:ascii="Liberation Sans" w:hAnsi="Liberation Sans" w:eastAsia="Microsoft YaHei" w:cs="Arial"/>
      <w:sz w:val="28"/>
      <w:szCs w:val="28"/>
    </w:rPr>
  </w:style>
  <w:style w:type="paragraph" w:customStyle="1" w:styleId="151">
    <w:name w:val="Название объекта3"/>
    <w:basedOn w:val="1"/>
    <w:qFormat/>
    <w:uiPriority w:val="0"/>
    <w:pPr>
      <w:suppressLineNumbers/>
      <w:spacing w:before="120" w:after="120"/>
    </w:pPr>
    <w:rPr>
      <w:rFonts w:cs="Arial"/>
      <w:i/>
      <w:iCs/>
    </w:rPr>
  </w:style>
  <w:style w:type="paragraph" w:customStyle="1" w:styleId="152">
    <w:name w:val="Указатель3"/>
    <w:basedOn w:val="1"/>
    <w:qFormat/>
    <w:uiPriority w:val="0"/>
    <w:pPr>
      <w:suppressLineNumbers/>
    </w:pPr>
    <w:rPr>
      <w:rFonts w:cs="Arial"/>
    </w:rPr>
  </w:style>
  <w:style w:type="paragraph" w:customStyle="1" w:styleId="153">
    <w:name w:val="Название объекта2"/>
    <w:basedOn w:val="1"/>
    <w:qFormat/>
    <w:uiPriority w:val="0"/>
    <w:pPr>
      <w:suppressLineNumbers/>
      <w:spacing w:before="120" w:after="120"/>
    </w:pPr>
    <w:rPr>
      <w:rFonts w:cs="Arial"/>
      <w:i/>
      <w:iCs/>
    </w:rPr>
  </w:style>
  <w:style w:type="paragraph" w:customStyle="1" w:styleId="154">
    <w:name w:val="Указатель2"/>
    <w:basedOn w:val="1"/>
    <w:qFormat/>
    <w:uiPriority w:val="0"/>
    <w:pPr>
      <w:suppressLineNumbers/>
    </w:pPr>
    <w:rPr>
      <w:rFonts w:cs="Arial"/>
    </w:rPr>
  </w:style>
  <w:style w:type="paragraph" w:customStyle="1" w:styleId="155">
    <w:name w:val="Название1"/>
    <w:basedOn w:val="1"/>
    <w:qFormat/>
    <w:uiPriority w:val="0"/>
    <w:pPr>
      <w:suppressLineNumbers/>
      <w:spacing w:before="120" w:after="120"/>
    </w:pPr>
    <w:rPr>
      <w:rFonts w:ascii="Arial" w:hAnsi="Arial" w:cs="Tahoma"/>
      <w:i/>
      <w:iCs/>
      <w:sz w:val="20"/>
    </w:rPr>
  </w:style>
  <w:style w:type="paragraph" w:customStyle="1" w:styleId="156">
    <w:name w:val="Указатель1"/>
    <w:basedOn w:val="1"/>
    <w:qFormat/>
    <w:uiPriority w:val="0"/>
    <w:pPr>
      <w:suppressLineNumbers/>
    </w:pPr>
    <w:rPr>
      <w:rFonts w:ascii="Arial" w:hAnsi="Arial" w:cs="Tahoma"/>
    </w:rPr>
  </w:style>
  <w:style w:type="paragraph" w:customStyle="1" w:styleId="157">
    <w:name w:val="Верхний и нижний колонтитулы"/>
    <w:basedOn w:val="1"/>
    <w:qFormat/>
    <w:uiPriority w:val="0"/>
    <w:pPr>
      <w:suppressLineNumbers/>
      <w:tabs>
        <w:tab w:val="center" w:pos="4819"/>
        <w:tab w:val="right" w:pos="9638"/>
      </w:tabs>
    </w:pPr>
  </w:style>
  <w:style w:type="paragraph" w:customStyle="1" w:styleId="158">
    <w:name w:val="Содержимое врезки"/>
    <w:basedOn w:val="20"/>
    <w:qFormat/>
    <w:uiPriority w:val="0"/>
  </w:style>
  <w:style w:type="paragraph" w:customStyle="1" w:styleId="159">
    <w:name w:val="ConsPlusNormal"/>
    <w:link w:val="191"/>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0">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61">
    <w:name w:val="ConsPlusCell"/>
    <w:qFormat/>
    <w:uiPriority w:val="0"/>
    <w:pPr>
      <w:widowControl w:val="0"/>
      <w:suppressAutoHyphens/>
      <w:autoSpaceDE w:val="0"/>
    </w:pPr>
    <w:rPr>
      <w:rFonts w:ascii="Arial" w:hAnsi="Arial" w:eastAsia="Times New Roman" w:cs="Arial"/>
      <w:lang w:val="ru-RU" w:eastAsia="zh-CN" w:bidi="ar-SA"/>
    </w:rPr>
  </w:style>
  <w:style w:type="paragraph" w:customStyle="1" w:styleId="162">
    <w:name w:val="Таблицы (моноширинный)"/>
    <w:basedOn w:val="1"/>
    <w:next w:val="1"/>
    <w:qFormat/>
    <w:uiPriority w:val="0"/>
    <w:rPr>
      <w:rFonts w:ascii="Courier New" w:hAnsi="Courier New" w:cs="Courier New"/>
      <w:kern w:val="2"/>
      <w:sz w:val="20"/>
      <w:szCs w:val="20"/>
    </w:rPr>
  </w:style>
  <w:style w:type="paragraph" w:styleId="163">
    <w:name w:val="List Paragraph"/>
    <w:basedOn w:val="1"/>
    <w:qFormat/>
    <w:uiPriority w:val="0"/>
    <w:pPr>
      <w:suppressAutoHyphens w:val="0"/>
      <w:spacing w:after="200" w:line="276" w:lineRule="auto"/>
      <w:ind w:left="720"/>
      <w:contextualSpacing/>
    </w:pPr>
    <w:rPr>
      <w:rFonts w:ascii="Calibri" w:hAnsi="Calibri" w:cs="Calibri"/>
      <w:sz w:val="22"/>
      <w:szCs w:val="22"/>
    </w:rPr>
  </w:style>
  <w:style w:type="paragraph" w:customStyle="1" w:styleId="164">
    <w:name w:val="western"/>
    <w:basedOn w:val="1"/>
    <w:qFormat/>
    <w:uiPriority w:val="0"/>
    <w:pPr>
      <w:suppressAutoHyphens w:val="0"/>
      <w:spacing w:before="280" w:after="280"/>
    </w:pPr>
  </w:style>
  <w:style w:type="paragraph" w:customStyle="1" w:styleId="165">
    <w:name w:val="Знак2"/>
    <w:basedOn w:val="1"/>
    <w:qFormat/>
    <w:uiPriority w:val="0"/>
    <w:pPr>
      <w:suppressAutoHyphens w:val="0"/>
      <w:spacing w:after="160" w:line="240" w:lineRule="exact"/>
    </w:pPr>
    <w:rPr>
      <w:rFonts w:ascii="Verdana" w:hAnsi="Verdana" w:cs="Verdana"/>
      <w:sz w:val="20"/>
      <w:szCs w:val="20"/>
      <w:lang w:val="en-US"/>
    </w:rPr>
  </w:style>
  <w:style w:type="paragraph" w:customStyle="1" w:styleId="166">
    <w:name w:val="Заголовок таблицы ссылок1"/>
    <w:basedOn w:val="2"/>
    <w:next w:val="1"/>
    <w:qFormat/>
    <w:uiPriority w:val="0"/>
    <w:pPr>
      <w:keepLines/>
      <w:numPr>
        <w:numId w:val="0"/>
      </w:numPr>
      <w:suppressAutoHyphens w:val="0"/>
      <w:spacing w:before="480" w:line="276" w:lineRule="auto"/>
    </w:pPr>
    <w:rPr>
      <w:rFonts w:ascii="Cambria" w:hAnsi="Cambria" w:cs="Cambria"/>
      <w:color w:val="365F91"/>
      <w:sz w:val="28"/>
      <w:szCs w:val="28"/>
    </w:rPr>
  </w:style>
  <w:style w:type="paragraph" w:customStyle="1" w:styleId="167">
    <w:name w:val="Абзац списка1"/>
    <w:basedOn w:val="1"/>
    <w:qFormat/>
    <w:uiPriority w:val="0"/>
    <w:pPr>
      <w:suppressAutoHyphens w:val="0"/>
      <w:spacing w:after="200" w:line="276" w:lineRule="auto"/>
      <w:ind w:left="720"/>
      <w:contextualSpacing/>
    </w:pPr>
    <w:rPr>
      <w:rFonts w:ascii="Calibri" w:hAnsi="Calibri" w:cs="Calibri"/>
      <w:sz w:val="22"/>
      <w:szCs w:val="22"/>
    </w:rPr>
  </w:style>
  <w:style w:type="paragraph" w:customStyle="1" w:styleId="168">
    <w:name w:val="List Paragraph1"/>
    <w:basedOn w:val="1"/>
    <w:qFormat/>
    <w:uiPriority w:val="0"/>
    <w:pPr>
      <w:suppressAutoHyphens w:val="0"/>
      <w:spacing w:after="200" w:line="276" w:lineRule="auto"/>
      <w:ind w:left="720"/>
      <w:contextualSpacing/>
    </w:pPr>
    <w:rPr>
      <w:rFonts w:ascii="Calibri" w:hAnsi="Calibri" w:cs="Calibri"/>
      <w:sz w:val="22"/>
      <w:szCs w:val="22"/>
    </w:rPr>
  </w:style>
  <w:style w:type="paragraph" w:customStyle="1" w:styleId="169">
    <w:name w:val="Основной текст 21"/>
    <w:basedOn w:val="1"/>
    <w:qFormat/>
    <w:uiPriority w:val="0"/>
    <w:pPr>
      <w:spacing w:after="120" w:line="480" w:lineRule="auto"/>
    </w:pPr>
  </w:style>
  <w:style w:type="paragraph" w:customStyle="1" w:styleId="170">
    <w:name w:val="Название объекта1"/>
    <w:basedOn w:val="1"/>
    <w:qFormat/>
    <w:uiPriority w:val="0"/>
    <w:pPr>
      <w:widowControl w:val="0"/>
      <w:suppressLineNumbers/>
      <w:autoSpaceDE w:val="0"/>
      <w:spacing w:before="120" w:after="120"/>
    </w:pPr>
    <w:rPr>
      <w:rFonts w:ascii="Arial" w:hAnsi="Arial" w:cs="Mangal"/>
      <w:i/>
      <w:iCs/>
    </w:rPr>
  </w:style>
  <w:style w:type="paragraph" w:customStyle="1" w:styleId="171">
    <w:name w:val="заголовок 1"/>
    <w:basedOn w:val="1"/>
    <w:next w:val="1"/>
    <w:qFormat/>
    <w:uiPriority w:val="0"/>
    <w:pPr>
      <w:keepNext/>
      <w:ind w:firstLine="720"/>
      <w:jc w:val="both"/>
    </w:pPr>
    <w:rPr>
      <w:szCs w:val="20"/>
    </w:rPr>
  </w:style>
  <w:style w:type="paragraph" w:customStyle="1" w:styleId="172">
    <w:name w:val="Знак"/>
    <w:basedOn w:val="1"/>
    <w:qFormat/>
    <w:uiPriority w:val="0"/>
    <w:pPr>
      <w:spacing w:before="280" w:after="280"/>
    </w:pPr>
    <w:rPr>
      <w:rFonts w:ascii="Tahoma" w:hAnsi="Tahoma" w:cs="Tahoma"/>
      <w:sz w:val="20"/>
      <w:szCs w:val="20"/>
      <w:lang w:val="en-US"/>
    </w:rPr>
  </w:style>
  <w:style w:type="paragraph" w:customStyle="1" w:styleId="173">
    <w:name w:val="Содержимое таблицы"/>
    <w:basedOn w:val="1"/>
    <w:qFormat/>
    <w:uiPriority w:val="0"/>
    <w:pPr>
      <w:widowControl w:val="0"/>
      <w:suppressLineNumbers/>
      <w:autoSpaceDE w:val="0"/>
    </w:pPr>
    <w:rPr>
      <w:rFonts w:ascii="Arial" w:hAnsi="Arial" w:cs="Arial"/>
      <w:sz w:val="18"/>
      <w:szCs w:val="18"/>
    </w:rPr>
  </w:style>
  <w:style w:type="paragraph" w:customStyle="1" w:styleId="174">
    <w:name w:val="Заголовок таблицы"/>
    <w:basedOn w:val="173"/>
    <w:qFormat/>
    <w:uiPriority w:val="0"/>
    <w:pPr>
      <w:jc w:val="center"/>
    </w:pPr>
    <w:rPr>
      <w:b/>
      <w:bCs/>
    </w:rPr>
  </w:style>
  <w:style w:type="paragraph" w:customStyle="1" w:styleId="175">
    <w:name w:val="ConsNormal"/>
    <w:qFormat/>
    <w:uiPriority w:val="0"/>
    <w:pPr>
      <w:widowControl w:val="0"/>
      <w:suppressAutoHyphens/>
      <w:autoSpaceDE w:val="0"/>
      <w:ind w:right="19772" w:firstLine="720"/>
    </w:pPr>
    <w:rPr>
      <w:rFonts w:ascii="Arial" w:hAnsi="Arial" w:eastAsia="Times New Roman" w:cs="Arial"/>
      <w:lang w:val="ru-RU" w:eastAsia="zh-CN" w:bidi="ar-SA"/>
    </w:rPr>
  </w:style>
  <w:style w:type="paragraph" w:customStyle="1" w:styleId="176">
    <w:name w:val="Основной текст с отступом 21"/>
    <w:basedOn w:val="1"/>
    <w:qFormat/>
    <w:uiPriority w:val="0"/>
    <w:pPr>
      <w:widowControl w:val="0"/>
      <w:autoSpaceDE w:val="0"/>
      <w:spacing w:after="120" w:line="480" w:lineRule="auto"/>
      <w:ind w:left="283"/>
    </w:pPr>
    <w:rPr>
      <w:rFonts w:ascii="Arial" w:hAnsi="Arial" w:cs="Arial"/>
      <w:sz w:val="18"/>
      <w:szCs w:val="18"/>
    </w:rPr>
  </w:style>
  <w:style w:type="paragraph" w:customStyle="1" w:styleId="177">
    <w:name w:val="Основной текст с отступом 31"/>
    <w:basedOn w:val="1"/>
    <w:qFormat/>
    <w:uiPriority w:val="0"/>
    <w:pPr>
      <w:widowControl w:val="0"/>
      <w:autoSpaceDE w:val="0"/>
      <w:spacing w:after="120"/>
      <w:ind w:left="283"/>
    </w:pPr>
    <w:rPr>
      <w:rFonts w:ascii="Arial" w:hAnsi="Arial" w:cs="Arial"/>
      <w:sz w:val="16"/>
      <w:szCs w:val="16"/>
    </w:rPr>
  </w:style>
  <w:style w:type="paragraph" w:customStyle="1" w:styleId="178">
    <w:name w:val=".FORMATTEXT"/>
    <w:next w:val="1"/>
    <w:qFormat/>
    <w:uiPriority w:val="0"/>
    <w:pPr>
      <w:widowControl w:val="0"/>
      <w:suppressAutoHyphens/>
    </w:pPr>
    <w:rPr>
      <w:rFonts w:ascii="Times New Roman" w:hAnsi="Times New Roman" w:eastAsia="Times New Roman" w:cs="Times New Roman"/>
      <w:kern w:val="2"/>
      <w:sz w:val="24"/>
      <w:szCs w:val="24"/>
      <w:lang w:val="ru-RU" w:eastAsia="zh-CN" w:bidi="hi-IN"/>
    </w:rPr>
  </w:style>
  <w:style w:type="paragraph" w:customStyle="1" w:styleId="179">
    <w:name w:val="Основной текст5"/>
    <w:basedOn w:val="1"/>
    <w:qFormat/>
    <w:uiPriority w:val="0"/>
    <w:pPr>
      <w:widowControl w:val="0"/>
      <w:shd w:val="clear" w:color="auto" w:fill="FFFFFF"/>
      <w:suppressAutoHyphens w:val="0"/>
      <w:spacing w:before="240" w:line="274" w:lineRule="exact"/>
      <w:jc w:val="center"/>
    </w:pPr>
    <w:rPr>
      <w:spacing w:val="2"/>
      <w:sz w:val="19"/>
      <w:szCs w:val="19"/>
    </w:rPr>
  </w:style>
  <w:style w:type="paragraph" w:customStyle="1" w:styleId="180">
    <w:name w:val="Standard"/>
    <w:qFormat/>
    <w:uiPriority w:val="0"/>
    <w:pPr>
      <w:widowControl w:val="0"/>
      <w:suppressAutoHyphens/>
      <w:autoSpaceDE w:val="0"/>
    </w:pPr>
    <w:rPr>
      <w:rFonts w:ascii="Arial" w:hAnsi="Arial" w:eastAsia="Arial" w:cs="Arial"/>
      <w:kern w:val="2"/>
      <w:sz w:val="18"/>
      <w:szCs w:val="18"/>
      <w:lang w:val="ru-RU" w:eastAsia="zh-CN" w:bidi="ru-RU"/>
    </w:rPr>
  </w:style>
  <w:style w:type="paragraph" w:customStyle="1" w:styleId="181">
    <w:name w:val="Знак Знак Char Char"/>
    <w:basedOn w:val="1"/>
    <w:qFormat/>
    <w:uiPriority w:val="0"/>
    <w:pPr>
      <w:suppressAutoHyphens w:val="0"/>
      <w:spacing w:after="160" w:line="240" w:lineRule="exact"/>
    </w:pPr>
    <w:rPr>
      <w:rFonts w:ascii="Verdana" w:hAnsi="Verdana" w:cs="Verdana"/>
      <w:sz w:val="20"/>
      <w:szCs w:val="20"/>
      <w:lang w:val="en-GB"/>
    </w:rPr>
  </w:style>
  <w:style w:type="character" w:customStyle="1" w:styleId="182">
    <w:name w:val="Основной текст 2 Знак"/>
    <w:basedOn w:val="6"/>
    <w:link w:val="14"/>
    <w:qFormat/>
    <w:uiPriority w:val="0"/>
    <w:rPr>
      <w:sz w:val="24"/>
      <w:szCs w:val="24"/>
    </w:rPr>
  </w:style>
  <w:style w:type="paragraph" w:customStyle="1" w:styleId="183">
    <w:name w:val="Знак1 Знак Знак Знак Знак Знак Знак Знак Знак1 Char"/>
    <w:basedOn w:val="1"/>
    <w:qFormat/>
    <w:uiPriority w:val="0"/>
    <w:pPr>
      <w:suppressAutoHyphens w:val="0"/>
      <w:spacing w:after="160" w:line="240" w:lineRule="exact"/>
    </w:pPr>
    <w:rPr>
      <w:rFonts w:ascii="Verdana" w:hAnsi="Verdana" w:cs="Verdana"/>
      <w:sz w:val="20"/>
      <w:szCs w:val="20"/>
      <w:lang w:val="en-US" w:eastAsia="en-US"/>
    </w:rPr>
  </w:style>
  <w:style w:type="paragraph" w:customStyle="1" w:styleId="184">
    <w:name w:val="Обычный1"/>
    <w:qFormat/>
    <w:uiPriority w:val="0"/>
    <w:pPr>
      <w:widowControl w:val="0"/>
      <w:suppressAutoHyphens/>
      <w:spacing w:line="252" w:lineRule="auto"/>
      <w:ind w:firstLine="240"/>
    </w:pPr>
    <w:rPr>
      <w:rFonts w:ascii="Times New Roman" w:hAnsi="Times New Roman" w:eastAsia="Arial" w:cs="Times New Roman"/>
      <w:kern w:val="1"/>
      <w:sz w:val="18"/>
      <w:lang w:val="ru-RU" w:eastAsia="ar-SA" w:bidi="ar-SA"/>
    </w:rPr>
  </w:style>
  <w:style w:type="character" w:customStyle="1" w:styleId="185">
    <w:name w:val="Основной текст с отступом 3 Знак"/>
    <w:basedOn w:val="6"/>
    <w:link w:val="15"/>
    <w:semiHidden/>
    <w:qFormat/>
    <w:uiPriority w:val="99"/>
    <w:rPr>
      <w:sz w:val="16"/>
      <w:szCs w:val="16"/>
      <w:lang w:eastAsia="ar-SA"/>
    </w:rPr>
  </w:style>
  <w:style w:type="character" w:customStyle="1" w:styleId="186">
    <w:name w:val="Заголовок Знак"/>
    <w:basedOn w:val="6"/>
    <w:link w:val="27"/>
    <w:qFormat/>
    <w:uiPriority w:val="0"/>
    <w:rPr>
      <w:b/>
      <w:bCs/>
      <w:color w:val="000000"/>
      <w:spacing w:val="3"/>
      <w:sz w:val="24"/>
      <w:szCs w:val="25"/>
      <w:shd w:val="clear" w:color="auto" w:fill="FFFFFF"/>
    </w:rPr>
  </w:style>
  <w:style w:type="character" w:customStyle="1" w:styleId="187">
    <w:name w:val="Текст сноски Знак"/>
    <w:basedOn w:val="6"/>
    <w:link w:val="18"/>
    <w:qFormat/>
    <w:uiPriority w:val="0"/>
    <w:rPr>
      <w:lang w:eastAsia="zh-CN"/>
    </w:rPr>
  </w:style>
  <w:style w:type="character" w:customStyle="1" w:styleId="188">
    <w:name w:val="apple-converted-space"/>
    <w:qFormat/>
    <w:uiPriority w:val="0"/>
  </w:style>
  <w:style w:type="character" w:customStyle="1" w:styleId="189">
    <w:name w:val="Основной текст (2)_"/>
    <w:link w:val="190"/>
    <w:qFormat/>
    <w:uiPriority w:val="0"/>
    <w:rPr>
      <w:shd w:val="clear" w:color="auto" w:fill="FFFFFF"/>
    </w:rPr>
  </w:style>
  <w:style w:type="paragraph" w:customStyle="1" w:styleId="190">
    <w:name w:val="Основной текст (2)"/>
    <w:basedOn w:val="1"/>
    <w:link w:val="189"/>
    <w:qFormat/>
    <w:uiPriority w:val="0"/>
    <w:pPr>
      <w:widowControl w:val="0"/>
      <w:shd w:val="clear" w:color="auto" w:fill="FFFFFF"/>
      <w:suppressAutoHyphens w:val="0"/>
      <w:spacing w:after="2040" w:line="274" w:lineRule="exact"/>
      <w:ind w:hanging="100"/>
    </w:pPr>
    <w:rPr>
      <w:sz w:val="20"/>
      <w:szCs w:val="20"/>
      <w:lang w:eastAsia="ru-RU"/>
    </w:rPr>
  </w:style>
  <w:style w:type="character" w:customStyle="1" w:styleId="191">
    <w:name w:val="ConsPlusNormal Знак"/>
    <w:link w:val="159"/>
    <w:qFormat/>
    <w:uiPriority w:val="0"/>
    <w:rPr>
      <w:rFonts w:ascii="Arial" w:hAnsi="Arial" w:cs="Arial"/>
      <w:lang w:eastAsia="zh-CN"/>
    </w:rPr>
  </w:style>
  <w:style w:type="paragraph" w:customStyle="1" w:styleId="192">
    <w:name w:val="Текст1"/>
    <w:basedOn w:val="1"/>
    <w:qFormat/>
    <w:uiPriority w:val="0"/>
    <w:pPr>
      <w:widowControl/>
      <w:suppressAutoHyphens/>
      <w:autoSpaceDE/>
      <w:autoSpaceDN/>
      <w:adjustRightInd/>
      <w:ind w:firstLine="851"/>
      <w:jc w:val="both"/>
    </w:pPr>
    <w:rPr>
      <w:rFonts w:ascii="Courier New" w:hAnsi="Courier New" w:cs="Courier New"/>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34340-9758-4498-A2B1-8EAC9B4741F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2645</Words>
  <Characters>15083</Characters>
  <Lines>125</Lines>
  <Paragraphs>35</Paragraphs>
  <TotalTime>184</TotalTime>
  <ScaleCrop>false</ScaleCrop>
  <LinksUpToDate>false</LinksUpToDate>
  <CharactersWithSpaces>17693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2023-03-07T06:54:00Z</dcterms:created>
  <dc:creator>Губанкова ОВ</dc:creator>
  <cp:lastModifiedBy>Admin</cp:lastModifiedBy>
  <cp:lastPrinted>2023-07-19T11:52:00Z</cp:lastPrinted>
  <dcterms:modified xsi:type="dcterms:W3CDTF">2023-07-21T05:33:17Z</dcterms:modified>
  <dc:title>«Утверждаю»</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BF7BE892EF0346DC846CE9A1CFCDE469</vt:lpwstr>
  </property>
</Properties>
</file>