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99" w:rsidRDefault="00E60699" w:rsidP="00E60699">
      <w:pPr>
        <w:pStyle w:val="11"/>
        <w:outlineLvl w:val="0"/>
        <w:rPr>
          <w:rFonts w:ascii="Times New Roman" w:hAnsi="Times New Roman" w:cs="Times New Roman"/>
          <w:b/>
          <w:lang w:val="ru-RU"/>
        </w:rPr>
      </w:pPr>
      <w:r>
        <w:rPr>
          <w:rFonts w:ascii="Times New Roman" w:hAnsi="Times New Roman" w:cs="Times New Roman"/>
          <w:b/>
          <w:lang w:val="ru-RU"/>
        </w:rPr>
        <w:t>ИЗВЕЩЕНИЕ</w:t>
      </w:r>
    </w:p>
    <w:p w:rsidR="00201025" w:rsidRDefault="00E60699" w:rsidP="00E60699">
      <w:pPr>
        <w:pStyle w:val="11"/>
        <w:outlineLvl w:val="0"/>
        <w:rPr>
          <w:rFonts w:ascii="Times New Roman" w:hAnsi="Times New Roman" w:cs="Times New Roman"/>
          <w:color w:val="000000" w:themeColor="text1"/>
          <w:lang w:val="ru-RU"/>
        </w:rPr>
      </w:pPr>
      <w:r>
        <w:rPr>
          <w:rFonts w:ascii="Times New Roman" w:hAnsi="Times New Roman" w:cs="Times New Roman"/>
          <w:lang w:val="ru-RU"/>
        </w:rPr>
        <w:t>О проведении аукциона по продаже</w:t>
      </w:r>
      <w:r w:rsidR="0020473D">
        <w:rPr>
          <w:rFonts w:ascii="Times New Roman" w:hAnsi="Times New Roman" w:cs="Times New Roman"/>
          <w:lang w:val="ru-RU"/>
        </w:rPr>
        <w:t xml:space="preserve"> права аренды</w:t>
      </w:r>
      <w:r>
        <w:rPr>
          <w:rFonts w:ascii="Times New Roman" w:hAnsi="Times New Roman" w:cs="Times New Roman"/>
          <w:lang w:val="ru-RU"/>
        </w:rPr>
        <w:t xml:space="preserve"> земельного участка, расположенного </w:t>
      </w:r>
      <w:r>
        <w:rPr>
          <w:rFonts w:ascii="Times New Roman" w:hAnsi="Times New Roman" w:cs="Times New Roman"/>
          <w:color w:val="000000"/>
          <w:lang w:val="ru-RU"/>
        </w:rPr>
        <w:t>на территории городского поселения город Калач Калачеевского муниципального района Воронежской области,</w:t>
      </w:r>
      <w:r>
        <w:rPr>
          <w:rFonts w:ascii="Times New Roman" w:hAnsi="Times New Roman" w:cs="Times New Roman"/>
          <w:color w:val="000000" w:themeColor="text1"/>
          <w:lang w:val="ru-RU"/>
        </w:rPr>
        <w:t xml:space="preserve"> </w:t>
      </w:r>
      <w:r w:rsidR="00494020" w:rsidRPr="00494020">
        <w:rPr>
          <w:rFonts w:ascii="Times New Roman" w:hAnsi="Times New Roman" w:cs="Times New Roman"/>
          <w:color w:val="000000" w:themeColor="text1"/>
          <w:lang w:val="ru-RU"/>
        </w:rPr>
        <w:t>государс</w:t>
      </w:r>
      <w:r w:rsidR="00494020">
        <w:rPr>
          <w:rFonts w:ascii="Times New Roman" w:hAnsi="Times New Roman" w:cs="Times New Roman"/>
          <w:color w:val="000000" w:themeColor="text1"/>
          <w:lang w:val="ru-RU"/>
        </w:rPr>
        <w:t>твенная собственность на который</w:t>
      </w:r>
      <w:r w:rsidR="00494020" w:rsidRPr="00494020">
        <w:rPr>
          <w:rFonts w:ascii="Times New Roman" w:hAnsi="Times New Roman" w:cs="Times New Roman"/>
          <w:color w:val="000000" w:themeColor="text1"/>
          <w:lang w:val="ru-RU"/>
        </w:rPr>
        <w:t xml:space="preserve"> не разграничена</w:t>
      </w:r>
      <w:r>
        <w:rPr>
          <w:rFonts w:ascii="Times New Roman" w:hAnsi="Times New Roman" w:cs="Times New Roman"/>
          <w:color w:val="000000" w:themeColor="text1"/>
          <w:lang w:val="ru-RU"/>
        </w:rPr>
        <w:t>,</w:t>
      </w:r>
      <w:r>
        <w:rPr>
          <w:lang w:val="ru-RU"/>
        </w:rPr>
        <w:t xml:space="preserve"> </w:t>
      </w:r>
      <w:r>
        <w:rPr>
          <w:rFonts w:ascii="Times New Roman" w:hAnsi="Times New Roman" w:cs="Times New Roman"/>
          <w:color w:val="000000" w:themeColor="text1"/>
          <w:lang w:val="ru-RU"/>
        </w:rPr>
        <w:t xml:space="preserve">расположенного по адресу: Воронежская область, Калачеевский район, г. Калач, </w:t>
      </w:r>
    </w:p>
    <w:p w:rsidR="00E60699" w:rsidRDefault="00753D5A" w:rsidP="00E60699">
      <w:pPr>
        <w:pStyle w:val="11"/>
        <w:outlineLvl w:val="0"/>
        <w:rPr>
          <w:rFonts w:ascii="Times New Roman" w:hAnsi="Times New Roman" w:cs="Times New Roman"/>
          <w:color w:val="000000"/>
          <w:lang w:val="ru-RU"/>
        </w:rPr>
      </w:pPr>
      <w:r>
        <w:rPr>
          <w:rFonts w:ascii="Times New Roman" w:hAnsi="Times New Roman" w:cs="Times New Roman"/>
          <w:color w:val="000000" w:themeColor="text1"/>
          <w:lang w:val="ru-RU"/>
        </w:rPr>
        <w:t xml:space="preserve">ул. </w:t>
      </w:r>
      <w:r w:rsidR="0020473D">
        <w:rPr>
          <w:rFonts w:ascii="Times New Roman" w:hAnsi="Times New Roman" w:cs="Times New Roman"/>
          <w:color w:val="000000" w:themeColor="text1"/>
          <w:lang w:val="ru-RU"/>
        </w:rPr>
        <w:t>Борцов Революции</w:t>
      </w:r>
      <w:r w:rsidR="00636212">
        <w:rPr>
          <w:rFonts w:ascii="Times New Roman" w:hAnsi="Times New Roman" w:cs="Times New Roman"/>
          <w:color w:val="000000" w:themeColor="text1"/>
          <w:lang w:val="ru-RU"/>
        </w:rPr>
        <w:t xml:space="preserve"> </w:t>
      </w:r>
      <w:r w:rsidR="0020473D">
        <w:rPr>
          <w:rFonts w:ascii="Times New Roman" w:hAnsi="Times New Roman" w:cs="Times New Roman"/>
          <w:color w:val="000000" w:themeColor="text1"/>
          <w:lang w:val="ru-RU"/>
        </w:rPr>
        <w:t>(кадастровый номер 36:10:0100168:41</w:t>
      </w:r>
      <w:r w:rsidR="00E60699">
        <w:rPr>
          <w:rFonts w:ascii="Times New Roman" w:hAnsi="Times New Roman" w:cs="Times New Roman"/>
          <w:color w:val="000000" w:themeColor="text1"/>
          <w:lang w:val="ru-RU"/>
        </w:rPr>
        <w:t>)</w:t>
      </w:r>
    </w:p>
    <w:p w:rsidR="00E60699" w:rsidRDefault="00E60699" w:rsidP="00E60699">
      <w:pPr>
        <w:pStyle w:val="11"/>
        <w:outlineLvl w:val="0"/>
        <w:rPr>
          <w:rFonts w:ascii="Times New Roman" w:hAnsi="Times New Roman" w:cs="Times New Roman"/>
          <w:lang w:val="ru-RU"/>
        </w:rPr>
      </w:pPr>
    </w:p>
    <w:p w:rsidR="00E60699" w:rsidRDefault="00E60699" w:rsidP="00E60699">
      <w:pPr>
        <w:pStyle w:val="a5"/>
        <w:widowControl/>
        <w:numPr>
          <w:ilvl w:val="0"/>
          <w:numId w:val="2"/>
        </w:numPr>
        <w:autoSpaceDE/>
        <w:adjustRightInd/>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E60699" w:rsidRDefault="00E60699" w:rsidP="00E60699">
      <w:pPr>
        <w:keepNext/>
        <w:widowControl/>
        <w:autoSpaceDE/>
        <w:adjustRightInd/>
        <w:ind w:firstLine="709"/>
        <w:outlineLvl w:val="0"/>
        <w:rPr>
          <w:rFonts w:ascii="Times New Roman" w:hAnsi="Times New Roman" w:cs="Times New Roman"/>
          <w:sz w:val="24"/>
          <w:szCs w:val="24"/>
        </w:rPr>
      </w:pPr>
      <w:r w:rsidRPr="00FD406D">
        <w:rPr>
          <w:rFonts w:ascii="Times New Roman" w:hAnsi="Times New Roman" w:cs="Times New Roman"/>
          <w:b/>
          <w:color w:val="000000" w:themeColor="text1"/>
          <w:sz w:val="24"/>
          <w:szCs w:val="24"/>
        </w:rPr>
        <w:t>Основание проведения торгов</w:t>
      </w:r>
      <w:r w:rsidRPr="00FD406D">
        <w:rPr>
          <w:rFonts w:ascii="Times New Roman" w:hAnsi="Times New Roman" w:cs="Times New Roman"/>
          <w:color w:val="000000" w:themeColor="text1"/>
          <w:sz w:val="24"/>
          <w:szCs w:val="24"/>
        </w:rPr>
        <w:t xml:space="preserve"> – постановление Администрации городского поселения  город Калач Калачеевского муниципального района Воронежской области от </w:t>
      </w:r>
      <w:r w:rsidR="000A754D" w:rsidRPr="0020473D">
        <w:rPr>
          <w:rFonts w:ascii="Times New Roman" w:hAnsi="Times New Roman" w:cs="Times New Roman"/>
          <w:color w:val="000000" w:themeColor="text1"/>
          <w:sz w:val="24"/>
          <w:szCs w:val="24"/>
        </w:rPr>
        <w:t xml:space="preserve">« </w:t>
      </w:r>
      <w:r w:rsidR="0020473D" w:rsidRPr="0020473D">
        <w:rPr>
          <w:rFonts w:ascii="Times New Roman" w:hAnsi="Times New Roman" w:cs="Times New Roman"/>
          <w:color w:val="000000" w:themeColor="text1"/>
          <w:sz w:val="24"/>
          <w:szCs w:val="24"/>
        </w:rPr>
        <w:t>15</w:t>
      </w:r>
      <w:r w:rsidR="001D71AF" w:rsidRPr="0020473D">
        <w:rPr>
          <w:rFonts w:ascii="Times New Roman" w:hAnsi="Times New Roman" w:cs="Times New Roman"/>
          <w:color w:val="000000" w:themeColor="text1"/>
          <w:sz w:val="24"/>
          <w:szCs w:val="24"/>
        </w:rPr>
        <w:t xml:space="preserve"> </w:t>
      </w:r>
      <w:r w:rsidR="00B579A3" w:rsidRPr="0020473D">
        <w:rPr>
          <w:rFonts w:ascii="Times New Roman" w:hAnsi="Times New Roman" w:cs="Times New Roman"/>
          <w:color w:val="000000" w:themeColor="text1"/>
          <w:sz w:val="24"/>
          <w:szCs w:val="24"/>
        </w:rPr>
        <w:t xml:space="preserve">» </w:t>
      </w:r>
      <w:r w:rsidR="004F4571" w:rsidRPr="0020473D">
        <w:rPr>
          <w:rFonts w:ascii="Times New Roman" w:hAnsi="Times New Roman" w:cs="Times New Roman"/>
          <w:color w:val="000000" w:themeColor="text1"/>
          <w:sz w:val="24"/>
          <w:szCs w:val="24"/>
        </w:rPr>
        <w:t>апреля 2021</w:t>
      </w:r>
      <w:r w:rsidR="00636212" w:rsidRPr="0020473D">
        <w:rPr>
          <w:rFonts w:ascii="Times New Roman" w:hAnsi="Times New Roman" w:cs="Times New Roman"/>
          <w:color w:val="000000" w:themeColor="text1"/>
          <w:sz w:val="24"/>
          <w:szCs w:val="24"/>
        </w:rPr>
        <w:t xml:space="preserve"> года  № </w:t>
      </w:r>
      <w:r w:rsidR="0020473D" w:rsidRPr="0020473D">
        <w:rPr>
          <w:rFonts w:ascii="Times New Roman" w:hAnsi="Times New Roman" w:cs="Times New Roman"/>
          <w:color w:val="000000" w:themeColor="text1"/>
          <w:sz w:val="24"/>
          <w:szCs w:val="24"/>
        </w:rPr>
        <w:t>137</w:t>
      </w:r>
      <w:r w:rsidRPr="0020473D">
        <w:rPr>
          <w:rFonts w:ascii="Times New Roman" w:hAnsi="Times New Roman" w:cs="Times New Roman"/>
          <w:color w:val="000000" w:themeColor="text1"/>
          <w:sz w:val="24"/>
          <w:szCs w:val="24"/>
        </w:rPr>
        <w:t xml:space="preserve"> «</w:t>
      </w:r>
      <w:r w:rsidR="00753D5A" w:rsidRPr="0020473D">
        <w:rPr>
          <w:rFonts w:ascii="Times New Roman" w:hAnsi="Times New Roman" w:cs="Times New Roman"/>
          <w:color w:val="000000" w:themeColor="text1"/>
          <w:sz w:val="24"/>
          <w:szCs w:val="24"/>
        </w:rPr>
        <w:t>О проведении аукциона по продаже</w:t>
      </w:r>
      <w:r w:rsidR="00494020">
        <w:rPr>
          <w:rFonts w:ascii="Times New Roman" w:hAnsi="Times New Roman" w:cs="Times New Roman"/>
          <w:color w:val="000000" w:themeColor="text1"/>
          <w:sz w:val="24"/>
          <w:szCs w:val="24"/>
        </w:rPr>
        <w:t xml:space="preserve"> права заключения договора аренды</w:t>
      </w:r>
      <w:r w:rsidR="00753D5A" w:rsidRPr="0020473D">
        <w:rPr>
          <w:rFonts w:ascii="Times New Roman" w:hAnsi="Times New Roman" w:cs="Times New Roman"/>
          <w:color w:val="000000" w:themeColor="text1"/>
          <w:sz w:val="24"/>
          <w:szCs w:val="24"/>
        </w:rPr>
        <w:t xml:space="preserve"> земельного участка, </w:t>
      </w:r>
      <w:r w:rsidR="00494020">
        <w:rPr>
          <w:rFonts w:ascii="Times New Roman" w:hAnsi="Times New Roman" w:cs="Times New Roman"/>
          <w:color w:val="000000" w:themeColor="text1"/>
          <w:sz w:val="24"/>
          <w:szCs w:val="24"/>
        </w:rPr>
        <w:t>государственная собственность на который не разграничена</w:t>
      </w:r>
      <w:r w:rsidR="00753D5A" w:rsidRPr="0020473D">
        <w:rPr>
          <w:rFonts w:ascii="Times New Roman" w:hAnsi="Times New Roman" w:cs="Times New Roman"/>
          <w:color w:val="000000" w:themeColor="text1"/>
          <w:sz w:val="24"/>
          <w:szCs w:val="24"/>
        </w:rPr>
        <w:t xml:space="preserve"> с ка</w:t>
      </w:r>
      <w:r w:rsidR="001D71AF" w:rsidRPr="0020473D">
        <w:rPr>
          <w:rFonts w:ascii="Times New Roman" w:hAnsi="Times New Roman" w:cs="Times New Roman"/>
          <w:color w:val="000000" w:themeColor="text1"/>
          <w:sz w:val="24"/>
          <w:szCs w:val="24"/>
        </w:rPr>
        <w:t xml:space="preserve">дастровым </w:t>
      </w:r>
      <w:r w:rsidR="0020473D">
        <w:rPr>
          <w:rFonts w:ascii="Times New Roman" w:hAnsi="Times New Roman" w:cs="Times New Roman"/>
          <w:sz w:val="24"/>
          <w:szCs w:val="24"/>
        </w:rPr>
        <w:t>номером  36:10:0100168:41</w:t>
      </w:r>
      <w:r w:rsidR="00753D5A" w:rsidRPr="00096F02">
        <w:rPr>
          <w:rFonts w:ascii="Times New Roman" w:hAnsi="Times New Roman" w:cs="Times New Roman"/>
          <w:sz w:val="24"/>
          <w:szCs w:val="24"/>
        </w:rPr>
        <w:t>, расположенного: Воронежская област</w:t>
      </w:r>
      <w:r w:rsidR="00A11365">
        <w:rPr>
          <w:rFonts w:ascii="Times New Roman" w:hAnsi="Times New Roman" w:cs="Times New Roman"/>
          <w:sz w:val="24"/>
          <w:szCs w:val="24"/>
        </w:rPr>
        <w:t xml:space="preserve">ь, Калачеевский район, г. Калач, </w:t>
      </w:r>
      <w:r w:rsidR="00494020">
        <w:rPr>
          <w:rFonts w:ascii="Times New Roman" w:hAnsi="Times New Roman" w:cs="Times New Roman"/>
          <w:sz w:val="24"/>
          <w:szCs w:val="24"/>
        </w:rPr>
        <w:t xml:space="preserve">                        </w:t>
      </w:r>
      <w:r w:rsidR="00753D5A" w:rsidRPr="00096F02">
        <w:rPr>
          <w:rFonts w:ascii="Times New Roman" w:hAnsi="Times New Roman" w:cs="Times New Roman"/>
          <w:sz w:val="24"/>
          <w:szCs w:val="24"/>
        </w:rPr>
        <w:t>ул.</w:t>
      </w:r>
      <w:r w:rsidR="00CB7A75">
        <w:rPr>
          <w:rFonts w:ascii="Times New Roman" w:hAnsi="Times New Roman" w:cs="Times New Roman"/>
          <w:sz w:val="24"/>
          <w:szCs w:val="24"/>
        </w:rPr>
        <w:t xml:space="preserve"> </w:t>
      </w:r>
      <w:r w:rsidR="0020473D">
        <w:rPr>
          <w:rFonts w:ascii="Times New Roman" w:hAnsi="Times New Roman" w:cs="Times New Roman"/>
          <w:sz w:val="24"/>
          <w:szCs w:val="24"/>
        </w:rPr>
        <w:t>Борцов Революции</w:t>
      </w:r>
      <w:r>
        <w:rPr>
          <w:rFonts w:ascii="Times New Roman" w:hAnsi="Times New Roman" w:cs="Times New Roman"/>
          <w:sz w:val="24"/>
          <w:szCs w:val="24"/>
        </w:rPr>
        <w:t>».</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Организатор торгов (</w:t>
      </w:r>
      <w:r w:rsidR="00482C44">
        <w:rPr>
          <w:rFonts w:ascii="Times New Roman" w:hAnsi="Times New Roman" w:cs="Times New Roman"/>
          <w:b/>
          <w:sz w:val="24"/>
          <w:szCs w:val="24"/>
        </w:rPr>
        <w:t>Арендодатель</w:t>
      </w:r>
      <w:r>
        <w:rPr>
          <w:rFonts w:ascii="Times New Roman" w:hAnsi="Times New Roman" w:cs="Times New Roman"/>
          <w:b/>
          <w:sz w:val="24"/>
          <w:szCs w:val="24"/>
        </w:rPr>
        <w:t>)</w:t>
      </w:r>
      <w:r>
        <w:rPr>
          <w:rFonts w:ascii="Times New Roman" w:hAnsi="Times New Roman" w:cs="Times New Roman"/>
          <w:sz w:val="24"/>
          <w:szCs w:val="24"/>
        </w:rPr>
        <w:t xml:space="preserve"> - </w:t>
      </w:r>
      <w:r>
        <w:rPr>
          <w:rFonts w:ascii="Times New Roman" w:hAnsi="Times New Roman" w:cs="Times New Roman"/>
          <w:color w:val="000000"/>
          <w:sz w:val="24"/>
          <w:szCs w:val="24"/>
        </w:rPr>
        <w:t xml:space="preserve">администрация городского поселения город Калач Калачеевского муниципального района Воронежской области; место нахождения: </w:t>
      </w:r>
      <w:r>
        <w:rPr>
          <w:rFonts w:ascii="Times New Roman" w:hAnsi="Times New Roman" w:cs="Times New Roman"/>
          <w:sz w:val="24"/>
          <w:szCs w:val="24"/>
        </w:rPr>
        <w:t>397600, Воронежская область, Калачеевский район, г. Калач, пл. Ленина, д. 6;</w:t>
      </w:r>
      <w:r>
        <w:rPr>
          <w:rFonts w:ascii="Times New Roman" w:hAnsi="Times New Roman" w:cs="Times New Roman"/>
          <w:color w:val="000000"/>
          <w:sz w:val="24"/>
          <w:szCs w:val="24"/>
        </w:rPr>
        <w:t xml:space="preserve">  телефон (47363) 2-21-68.</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Форма торгов</w:t>
      </w:r>
      <w:r>
        <w:rPr>
          <w:rFonts w:ascii="Times New Roman" w:hAnsi="Times New Roman" w:cs="Times New Roman"/>
          <w:sz w:val="24"/>
          <w:szCs w:val="24"/>
        </w:rPr>
        <w:t xml:space="preserve"> - аукцион, открытый по составу участников и по форме подачи заявок. </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Дата начала приема заявок на участие в аукционе</w:t>
      </w:r>
      <w:r w:rsidR="00753D5A">
        <w:rPr>
          <w:rFonts w:ascii="Times New Roman" w:hAnsi="Times New Roman" w:cs="Times New Roman"/>
          <w:sz w:val="24"/>
          <w:szCs w:val="24"/>
        </w:rPr>
        <w:t xml:space="preserve"> – </w:t>
      </w:r>
      <w:r w:rsidR="006D6452">
        <w:rPr>
          <w:rFonts w:ascii="Times New Roman" w:hAnsi="Times New Roman" w:cs="Times New Roman"/>
          <w:sz w:val="24"/>
          <w:szCs w:val="24"/>
        </w:rPr>
        <w:t>21</w:t>
      </w:r>
      <w:r w:rsidR="00A11365">
        <w:rPr>
          <w:rFonts w:ascii="Times New Roman" w:hAnsi="Times New Roman" w:cs="Times New Roman"/>
          <w:sz w:val="24"/>
          <w:szCs w:val="24"/>
        </w:rPr>
        <w:t xml:space="preserve"> апреля</w:t>
      </w:r>
      <w:r w:rsidR="00753D5A">
        <w:rPr>
          <w:rFonts w:ascii="Times New Roman" w:hAnsi="Times New Roman" w:cs="Times New Roman"/>
          <w:sz w:val="24"/>
          <w:szCs w:val="24"/>
        </w:rPr>
        <w:t xml:space="preserve"> </w:t>
      </w:r>
      <w:r w:rsidR="001D71AF">
        <w:rPr>
          <w:rFonts w:ascii="Times New Roman" w:hAnsi="Times New Roman" w:cs="Times New Roman"/>
          <w:sz w:val="24"/>
          <w:szCs w:val="24"/>
        </w:rPr>
        <w:t xml:space="preserve"> 2021</w:t>
      </w:r>
      <w:r>
        <w:rPr>
          <w:rFonts w:ascii="Times New Roman" w:hAnsi="Times New Roman" w:cs="Times New Roman"/>
          <w:sz w:val="24"/>
          <w:szCs w:val="24"/>
        </w:rPr>
        <w:t xml:space="preserve"> года</w:t>
      </w:r>
      <w:r w:rsidR="009678BC">
        <w:rPr>
          <w:rFonts w:ascii="Times New Roman" w:hAnsi="Times New Roman" w:cs="Times New Roman"/>
          <w:sz w:val="24"/>
          <w:szCs w:val="24"/>
        </w:rPr>
        <w:t xml:space="preserve"> с 11</w:t>
      </w:r>
      <w:bookmarkStart w:id="0" w:name="_GoBack"/>
      <w:bookmarkEnd w:id="0"/>
      <w:r w:rsidR="00EF23CF">
        <w:rPr>
          <w:rFonts w:ascii="Times New Roman" w:hAnsi="Times New Roman" w:cs="Times New Roman"/>
          <w:sz w:val="24"/>
          <w:szCs w:val="24"/>
        </w:rPr>
        <w:t xml:space="preserve"> часов 0</w:t>
      </w:r>
      <w:r w:rsidR="00DA2FC1">
        <w:rPr>
          <w:rFonts w:ascii="Times New Roman" w:hAnsi="Times New Roman" w:cs="Times New Roman"/>
          <w:sz w:val="24"/>
          <w:szCs w:val="24"/>
        </w:rPr>
        <w:t>0 минут</w:t>
      </w:r>
      <w:r>
        <w:rPr>
          <w:rFonts w:ascii="Times New Roman" w:hAnsi="Times New Roman" w:cs="Times New Roman"/>
          <w:sz w:val="24"/>
          <w:szCs w:val="24"/>
        </w:rPr>
        <w:t xml:space="preserve">. </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Дата окончания приема заявок на участие в аукционе</w:t>
      </w:r>
      <w:r w:rsidR="000B6962">
        <w:rPr>
          <w:rFonts w:ascii="Times New Roman" w:hAnsi="Times New Roman" w:cs="Times New Roman"/>
          <w:sz w:val="24"/>
          <w:szCs w:val="24"/>
        </w:rPr>
        <w:t xml:space="preserve"> – </w:t>
      </w:r>
      <w:r w:rsidR="006D6452">
        <w:rPr>
          <w:rFonts w:ascii="Times New Roman" w:hAnsi="Times New Roman" w:cs="Times New Roman"/>
          <w:sz w:val="24"/>
          <w:szCs w:val="24"/>
        </w:rPr>
        <w:t>28</w:t>
      </w:r>
      <w:r w:rsidR="001D71AF">
        <w:rPr>
          <w:rFonts w:ascii="Times New Roman" w:hAnsi="Times New Roman" w:cs="Times New Roman"/>
          <w:sz w:val="24"/>
          <w:szCs w:val="24"/>
        </w:rPr>
        <w:t xml:space="preserve"> мая 2021</w:t>
      </w:r>
      <w:r w:rsidR="00A11365">
        <w:rPr>
          <w:rFonts w:ascii="Times New Roman" w:hAnsi="Times New Roman" w:cs="Times New Roman"/>
          <w:sz w:val="24"/>
          <w:szCs w:val="24"/>
        </w:rPr>
        <w:t xml:space="preserve"> года.</w:t>
      </w:r>
    </w:p>
    <w:p w:rsidR="00E60699" w:rsidRDefault="00E60699" w:rsidP="00E60699">
      <w:pPr>
        <w:ind w:firstLine="708"/>
        <w:rPr>
          <w:rFonts w:ascii="Times New Roman" w:hAnsi="Times New Roman" w:cs="Times New Roman"/>
          <w:color w:val="000000"/>
          <w:sz w:val="24"/>
          <w:szCs w:val="24"/>
        </w:rPr>
      </w:pPr>
      <w:r>
        <w:rPr>
          <w:rFonts w:ascii="Times New Roman" w:hAnsi="Times New Roman" w:cs="Times New Roman"/>
          <w:b/>
          <w:sz w:val="24"/>
          <w:szCs w:val="24"/>
        </w:rPr>
        <w:t>Время и место приема заявок</w:t>
      </w:r>
      <w:r w:rsidR="00EF23CF">
        <w:rPr>
          <w:rFonts w:ascii="Times New Roman" w:hAnsi="Times New Roman" w:cs="Times New Roman"/>
          <w:sz w:val="24"/>
          <w:szCs w:val="24"/>
        </w:rPr>
        <w:t>: по рабочим дням с 8 часов 30</w:t>
      </w:r>
      <w:r>
        <w:rPr>
          <w:rFonts w:ascii="Times New Roman" w:hAnsi="Times New Roman" w:cs="Times New Roman"/>
          <w:sz w:val="24"/>
          <w:szCs w:val="24"/>
        </w:rPr>
        <w:t xml:space="preserve"> минут до 12 часов                    00 минут и с 13 часов 00 минут до 16 часов 30 минут, по адресу: Воронежская область, Калачеевский район, г. Калач, пл. Ленина, д. 6, </w:t>
      </w:r>
      <w:r>
        <w:rPr>
          <w:rFonts w:ascii="Times New Roman" w:hAnsi="Times New Roman" w:cs="Times New Roman"/>
          <w:color w:val="000000"/>
          <w:sz w:val="24"/>
          <w:szCs w:val="24"/>
        </w:rPr>
        <w:t>второй этаж кабинет 6</w:t>
      </w:r>
      <w:r>
        <w:rPr>
          <w:rFonts w:ascii="Times New Roman" w:hAnsi="Times New Roman" w:cs="Times New Roman"/>
          <w:sz w:val="24"/>
          <w:szCs w:val="24"/>
        </w:rPr>
        <w:t xml:space="preserve">, </w:t>
      </w:r>
      <w:r>
        <w:rPr>
          <w:rFonts w:ascii="Times New Roman" w:hAnsi="Times New Roman" w:cs="Times New Roman"/>
          <w:color w:val="000000"/>
          <w:sz w:val="24"/>
          <w:szCs w:val="24"/>
        </w:rPr>
        <w:t>телефон (47363) 2-21-68,</w:t>
      </w:r>
      <w:r w:rsidR="0090242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e</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mail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kalachg</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kalach</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govvrn</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ru</w:t>
      </w:r>
      <w:r>
        <w:rPr>
          <w:rFonts w:ascii="Times New Roman" w:hAnsi="Times New Roman" w:cs="Times New Roman"/>
          <w:color w:val="000000"/>
          <w:sz w:val="24"/>
          <w:szCs w:val="24"/>
        </w:rPr>
        <w:t>.</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b/>
          <w:sz w:val="24"/>
          <w:szCs w:val="24"/>
        </w:rPr>
        <w:t>Дата и место определения участников аукциона</w:t>
      </w:r>
      <w:r w:rsidR="00CB7A75">
        <w:rPr>
          <w:rFonts w:ascii="Times New Roman" w:hAnsi="Times New Roman" w:cs="Times New Roman"/>
          <w:sz w:val="24"/>
          <w:szCs w:val="24"/>
        </w:rPr>
        <w:t xml:space="preserve"> – </w:t>
      </w:r>
      <w:r w:rsidR="006D6452">
        <w:rPr>
          <w:rFonts w:ascii="Times New Roman" w:hAnsi="Times New Roman" w:cs="Times New Roman"/>
          <w:sz w:val="24"/>
          <w:szCs w:val="24"/>
        </w:rPr>
        <w:t>29</w:t>
      </w:r>
      <w:r w:rsidR="001D71AF">
        <w:rPr>
          <w:rFonts w:ascii="Times New Roman" w:hAnsi="Times New Roman" w:cs="Times New Roman"/>
          <w:sz w:val="24"/>
          <w:szCs w:val="24"/>
        </w:rPr>
        <w:t xml:space="preserve"> мая 2021</w:t>
      </w:r>
      <w:r w:rsidR="00A11365">
        <w:rPr>
          <w:rFonts w:ascii="Times New Roman" w:hAnsi="Times New Roman" w:cs="Times New Roman"/>
          <w:sz w:val="24"/>
          <w:szCs w:val="24"/>
        </w:rPr>
        <w:t xml:space="preserve"> года</w:t>
      </w:r>
      <w:r>
        <w:rPr>
          <w:rFonts w:ascii="Times New Roman" w:hAnsi="Times New Roman" w:cs="Times New Roman"/>
          <w:sz w:val="24"/>
          <w:szCs w:val="24"/>
        </w:rPr>
        <w:t xml:space="preserve"> по адресу:       Воронежская область, Калачеевский район, г. Калач, пл. Ленина, д. 6,</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(кабинет заместителя главы администрации городского поселения город Калач), </w:t>
      </w:r>
      <w:r>
        <w:rPr>
          <w:rFonts w:ascii="Times New Roman" w:hAnsi="Times New Roman" w:cs="Times New Roman"/>
          <w:color w:val="000000"/>
          <w:sz w:val="24"/>
          <w:szCs w:val="24"/>
        </w:rPr>
        <w:t>телефон:  (47363) 2-21-68</w:t>
      </w:r>
      <w:r>
        <w:rPr>
          <w:rFonts w:ascii="Times New Roman" w:hAnsi="Times New Roman" w:cs="Times New Roman"/>
          <w:sz w:val="24"/>
          <w:szCs w:val="24"/>
        </w:rPr>
        <w:t>.</w:t>
      </w:r>
    </w:p>
    <w:p w:rsidR="00E60699" w:rsidRDefault="00E60699" w:rsidP="00E60699">
      <w:pPr>
        <w:widowControl/>
        <w:autoSpaceDE/>
        <w:adjustRightInd/>
        <w:ind w:firstLine="708"/>
        <w:rPr>
          <w:rFonts w:ascii="Times New Roman" w:hAnsi="Times New Roman" w:cs="Times New Roman"/>
          <w:sz w:val="24"/>
          <w:szCs w:val="24"/>
        </w:rPr>
      </w:pPr>
      <w:r>
        <w:rPr>
          <w:rFonts w:ascii="Times New Roman" w:hAnsi="Times New Roman" w:cs="Times New Roman"/>
          <w:b/>
          <w:sz w:val="24"/>
          <w:szCs w:val="24"/>
        </w:rPr>
        <w:t>Дата, время и место подведения итогов аукциона</w:t>
      </w:r>
      <w:r>
        <w:rPr>
          <w:rFonts w:ascii="Times New Roman" w:hAnsi="Times New Roman" w:cs="Times New Roman"/>
          <w:sz w:val="24"/>
          <w:szCs w:val="24"/>
        </w:rPr>
        <w:t xml:space="preserve"> (дата проведения аукциона) –                 </w:t>
      </w:r>
      <w:r w:rsidR="006D6452">
        <w:rPr>
          <w:rFonts w:ascii="Times New Roman" w:hAnsi="Times New Roman" w:cs="Times New Roman"/>
          <w:sz w:val="24"/>
          <w:szCs w:val="24"/>
        </w:rPr>
        <w:t xml:space="preserve"> 2</w:t>
      </w:r>
      <w:r w:rsidR="00BD3205">
        <w:rPr>
          <w:rFonts w:ascii="Times New Roman" w:hAnsi="Times New Roman" w:cs="Times New Roman"/>
          <w:sz w:val="24"/>
          <w:szCs w:val="24"/>
        </w:rPr>
        <w:t xml:space="preserve"> июня</w:t>
      </w:r>
      <w:r w:rsidR="00CB7A75">
        <w:rPr>
          <w:rFonts w:ascii="Times New Roman" w:hAnsi="Times New Roman" w:cs="Times New Roman"/>
          <w:sz w:val="24"/>
          <w:szCs w:val="24"/>
        </w:rPr>
        <w:t xml:space="preserve"> </w:t>
      </w:r>
      <w:r w:rsidR="001D71AF">
        <w:rPr>
          <w:rFonts w:ascii="Times New Roman" w:hAnsi="Times New Roman" w:cs="Times New Roman"/>
          <w:sz w:val="24"/>
          <w:szCs w:val="24"/>
        </w:rPr>
        <w:t>2021</w:t>
      </w:r>
      <w:r>
        <w:rPr>
          <w:rFonts w:ascii="Times New Roman" w:hAnsi="Times New Roman" w:cs="Times New Roman"/>
          <w:sz w:val="24"/>
          <w:szCs w:val="24"/>
        </w:rPr>
        <w:t xml:space="preserve"> года в 10 часов 00 минут по адресу: Воронежская область, Калачеевский район,                   г. Калач, пл. Ленина, д. 6, (кабинет заместителя главы администрации городского поселения город Калач), </w:t>
      </w:r>
      <w:r>
        <w:rPr>
          <w:rFonts w:ascii="Times New Roman" w:hAnsi="Times New Roman" w:cs="Times New Roman"/>
          <w:color w:val="000000"/>
          <w:sz w:val="24"/>
          <w:szCs w:val="24"/>
        </w:rPr>
        <w:t>телефон:  (47363) 2-21-68</w:t>
      </w:r>
      <w:r>
        <w:rPr>
          <w:rFonts w:ascii="Times New Roman" w:hAnsi="Times New Roman" w:cs="Times New Roman"/>
          <w:sz w:val="24"/>
          <w:szCs w:val="24"/>
        </w:rPr>
        <w:t>.</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sz w:val="24"/>
          <w:szCs w:val="24"/>
        </w:rPr>
        <w:t>Регистрация участников аукциона начинается в 09 часов 00 минут и заканчивается в              09 часов 45 минут, по адресу: Воронежская область, Калачеевский район, г. Калач,                       пл. Ленина, д. 6,</w:t>
      </w:r>
      <w:r>
        <w:rPr>
          <w:rFonts w:ascii="Times New Roman" w:hAnsi="Times New Roman" w:cs="Times New Roman"/>
          <w:color w:val="000000"/>
          <w:sz w:val="24"/>
          <w:szCs w:val="24"/>
        </w:rPr>
        <w:t xml:space="preserve"> второй этаж кабинет 6, телефон (47363) 2-21-68.</w:t>
      </w:r>
    </w:p>
    <w:p w:rsidR="00E60699" w:rsidRPr="00494020" w:rsidRDefault="00E60699" w:rsidP="00494020">
      <w:pPr>
        <w:ind w:firstLine="709"/>
        <w:rPr>
          <w:rFonts w:ascii="Times New Roman" w:hAnsi="Times New Roman" w:cs="Times New Roman"/>
          <w:color w:val="000000"/>
          <w:sz w:val="24"/>
          <w:szCs w:val="24"/>
        </w:rPr>
      </w:pPr>
      <w:r>
        <w:rPr>
          <w:rFonts w:ascii="Times New Roman" w:hAnsi="Times New Roman" w:cs="Times New Roman"/>
          <w:sz w:val="24"/>
          <w:szCs w:val="24"/>
        </w:rPr>
        <w:t xml:space="preserve">Настоящее извещение, вносимые в него изменения, извещение об отказе от проведения аукциона размещаются на официальном сайте торгов в сети «Интернет» по адресу: www.torgi.gov.ru (далее – официальный сайт торгов) на сайте </w:t>
      </w:r>
      <w:r>
        <w:rPr>
          <w:rFonts w:ascii="Times New Roman" w:hAnsi="Times New Roman" w:cs="Times New Roman"/>
          <w:color w:val="000000"/>
          <w:sz w:val="24"/>
          <w:szCs w:val="24"/>
        </w:rPr>
        <w:t xml:space="preserve">города - </w:t>
      </w:r>
      <w:r>
        <w:rPr>
          <w:rFonts w:ascii="Times New Roman" w:hAnsi="Times New Roman" w:cs="Times New Roman"/>
          <w:color w:val="000000"/>
          <w:sz w:val="24"/>
          <w:szCs w:val="24"/>
          <w:lang w:val="en-US"/>
        </w:rPr>
        <w:t>gorod</w:t>
      </w:r>
      <w:r>
        <w:rPr>
          <w:rFonts w:ascii="Times New Roman" w:hAnsi="Times New Roman" w:cs="Times New Roman"/>
          <w:color w:val="000000"/>
          <w:sz w:val="24"/>
          <w:szCs w:val="24"/>
        </w:rPr>
        <w:t>363.</w:t>
      </w:r>
      <w:r>
        <w:rPr>
          <w:rFonts w:ascii="Times New Roman" w:hAnsi="Times New Roman" w:cs="Times New Roman"/>
          <w:color w:val="000000"/>
          <w:sz w:val="24"/>
          <w:szCs w:val="24"/>
          <w:lang w:val="en-US"/>
        </w:rPr>
        <w:t>ru</w:t>
      </w:r>
      <w:r>
        <w:rPr>
          <w:rFonts w:ascii="Times New Roman" w:hAnsi="Times New Roman" w:cs="Times New Roman"/>
          <w:color w:val="000000"/>
          <w:sz w:val="24"/>
          <w:szCs w:val="24"/>
        </w:rPr>
        <w:t xml:space="preserve">  и в </w:t>
      </w:r>
      <w:r>
        <w:rPr>
          <w:rFonts w:ascii="Times New Roman" w:hAnsi="Times New Roman" w:cs="Times New Roman"/>
          <w:color w:val="000000"/>
          <w:sz w:val="24"/>
          <w:szCs w:val="24"/>
          <w:shd w:val="clear" w:color="auto" w:fill="FFFFFF"/>
        </w:rPr>
        <w:t xml:space="preserve">официальном периодическом печатном издании органов местного самоуправления городского поселения город Калач Калачеевского муниципального района </w:t>
      </w:r>
      <w:r>
        <w:rPr>
          <w:rFonts w:ascii="Times New Roman" w:hAnsi="Times New Roman" w:cs="Times New Roman"/>
          <w:sz w:val="24"/>
          <w:szCs w:val="24"/>
        </w:rPr>
        <w:t>«Вестник муниципальных правовых актов городского поселения город Калач Калачеевского муниципального района Воронежской области»</w:t>
      </w:r>
    </w:p>
    <w:p w:rsidR="00E60699" w:rsidRDefault="00E60699" w:rsidP="00E60699">
      <w:pPr>
        <w:widowControl/>
        <w:autoSpaceDE/>
        <w:adjustRightInd/>
        <w:ind w:firstLine="708"/>
        <w:jc w:val="center"/>
        <w:rPr>
          <w:rFonts w:ascii="Times New Roman" w:hAnsi="Times New Roman" w:cs="Times New Roman"/>
          <w:b/>
          <w:sz w:val="24"/>
          <w:szCs w:val="24"/>
        </w:rPr>
      </w:pPr>
      <w:r>
        <w:rPr>
          <w:rFonts w:ascii="Times New Roman" w:hAnsi="Times New Roman" w:cs="Times New Roman"/>
          <w:b/>
          <w:sz w:val="24"/>
          <w:szCs w:val="24"/>
        </w:rPr>
        <w:t xml:space="preserve">2. Сведения о предмете аукциона </w:t>
      </w:r>
    </w:p>
    <w:p w:rsidR="00E60699" w:rsidRDefault="00E60699" w:rsidP="00E60699">
      <w:pPr>
        <w:widowControl/>
        <w:tabs>
          <w:tab w:val="left" w:pos="4500"/>
        </w:tabs>
        <w:autoSpaceDE/>
        <w:adjustRightInd/>
        <w:ind w:firstLine="708"/>
        <w:rPr>
          <w:rFonts w:ascii="Times New Roman" w:hAnsi="Times New Roman" w:cs="Times New Roman"/>
          <w:b/>
          <w:sz w:val="24"/>
          <w:szCs w:val="24"/>
        </w:rPr>
      </w:pPr>
      <w:r>
        <w:rPr>
          <w:rFonts w:ascii="Times New Roman" w:hAnsi="Times New Roman" w:cs="Times New Roman"/>
          <w:b/>
          <w:sz w:val="24"/>
          <w:szCs w:val="24"/>
        </w:rPr>
        <w:tab/>
      </w:r>
    </w:p>
    <w:p w:rsidR="00E60699" w:rsidRDefault="00E60699" w:rsidP="00E60699">
      <w:pPr>
        <w:ind w:firstLine="425"/>
        <w:rPr>
          <w:rFonts w:ascii="Times New Roman" w:hAnsi="Times New Roman" w:cs="Times New Roman"/>
          <w:sz w:val="24"/>
          <w:szCs w:val="24"/>
        </w:rPr>
      </w:pPr>
      <w:r>
        <w:rPr>
          <w:rFonts w:ascii="Times New Roman" w:hAnsi="Times New Roman" w:cs="Times New Roman"/>
          <w:b/>
          <w:bCs/>
          <w:sz w:val="24"/>
          <w:szCs w:val="24"/>
        </w:rPr>
        <w:t xml:space="preserve">- </w:t>
      </w:r>
      <w:r w:rsidRPr="00F4220E">
        <w:rPr>
          <w:rFonts w:ascii="Times New Roman" w:hAnsi="Times New Roman" w:cs="Times New Roman"/>
          <w:b/>
          <w:sz w:val="24"/>
          <w:szCs w:val="24"/>
        </w:rPr>
        <w:t>Предмет аукциона</w:t>
      </w:r>
      <w:r>
        <w:rPr>
          <w:rFonts w:ascii="Times New Roman" w:hAnsi="Times New Roman" w:cs="Times New Roman"/>
          <w:sz w:val="24"/>
          <w:szCs w:val="24"/>
        </w:rPr>
        <w:t xml:space="preserve"> – земельный участок, расположенный по адресу: Воронежская область, Калачеевский район, г. Калач, </w:t>
      </w:r>
      <w:r w:rsidR="00E6552F">
        <w:rPr>
          <w:rFonts w:ascii="Times New Roman" w:hAnsi="Times New Roman" w:cs="Times New Roman"/>
          <w:sz w:val="24"/>
          <w:szCs w:val="24"/>
        </w:rPr>
        <w:t xml:space="preserve">ул. </w:t>
      </w:r>
      <w:r w:rsidR="00EA6224">
        <w:rPr>
          <w:rFonts w:ascii="Times New Roman" w:hAnsi="Times New Roman" w:cs="Times New Roman"/>
          <w:sz w:val="24"/>
          <w:szCs w:val="24"/>
        </w:rPr>
        <w:t>Борцов Революции.</w:t>
      </w:r>
    </w:p>
    <w:p w:rsidR="00E60699" w:rsidRDefault="00E60699" w:rsidP="00E60699">
      <w:pPr>
        <w:ind w:firstLine="425"/>
        <w:rPr>
          <w:rFonts w:ascii="Times New Roman" w:hAnsi="Times New Roman" w:cs="Times New Roman"/>
          <w:sz w:val="24"/>
          <w:szCs w:val="24"/>
        </w:rPr>
      </w:pPr>
      <w:r w:rsidRPr="00F4220E">
        <w:rPr>
          <w:rFonts w:ascii="Times New Roman" w:hAnsi="Times New Roman" w:cs="Times New Roman"/>
          <w:b/>
          <w:sz w:val="24"/>
          <w:szCs w:val="24"/>
        </w:rPr>
        <w:t>Площадь</w:t>
      </w:r>
      <w:r>
        <w:rPr>
          <w:rFonts w:ascii="Times New Roman" w:hAnsi="Times New Roman" w:cs="Times New Roman"/>
          <w:sz w:val="24"/>
          <w:szCs w:val="24"/>
        </w:rPr>
        <w:t xml:space="preserve"> – </w:t>
      </w:r>
      <w:r w:rsidR="00EA6224">
        <w:rPr>
          <w:rFonts w:ascii="Times New Roman" w:hAnsi="Times New Roman" w:cs="Times New Roman"/>
          <w:sz w:val="24"/>
          <w:szCs w:val="24"/>
        </w:rPr>
        <w:t>1140</w:t>
      </w:r>
      <w:r>
        <w:rPr>
          <w:rFonts w:ascii="Times New Roman" w:hAnsi="Times New Roman" w:cs="Times New Roman"/>
          <w:sz w:val="24"/>
          <w:szCs w:val="24"/>
        </w:rPr>
        <w:t xml:space="preserve">  кв.м.</w:t>
      </w:r>
    </w:p>
    <w:p w:rsidR="00E60699" w:rsidRDefault="00E60699" w:rsidP="00E60699">
      <w:pPr>
        <w:ind w:firstLine="425"/>
        <w:rPr>
          <w:rFonts w:ascii="Times New Roman" w:hAnsi="Times New Roman" w:cs="Times New Roman"/>
          <w:bCs/>
          <w:sz w:val="24"/>
          <w:szCs w:val="24"/>
        </w:rPr>
      </w:pPr>
      <w:r w:rsidRPr="00F4220E">
        <w:rPr>
          <w:rFonts w:ascii="Times New Roman" w:hAnsi="Times New Roman" w:cs="Times New Roman"/>
          <w:b/>
          <w:sz w:val="24"/>
          <w:szCs w:val="24"/>
        </w:rPr>
        <w:t>Кадастровый номер</w:t>
      </w:r>
      <w:r>
        <w:rPr>
          <w:rFonts w:ascii="Times New Roman" w:hAnsi="Times New Roman" w:cs="Times New Roman"/>
          <w:sz w:val="24"/>
          <w:szCs w:val="24"/>
        </w:rPr>
        <w:t xml:space="preserve"> – </w:t>
      </w:r>
      <w:r w:rsidR="00EA6224">
        <w:rPr>
          <w:rFonts w:ascii="Times New Roman" w:hAnsi="Times New Roman"/>
          <w:bCs/>
          <w:sz w:val="24"/>
          <w:szCs w:val="24"/>
        </w:rPr>
        <w:t>36:10:0100168</w:t>
      </w:r>
      <w:r>
        <w:rPr>
          <w:rFonts w:ascii="Times New Roman" w:hAnsi="Times New Roman"/>
          <w:bCs/>
          <w:sz w:val="24"/>
          <w:szCs w:val="24"/>
        </w:rPr>
        <w:t>:</w:t>
      </w:r>
      <w:r w:rsidR="00EA6224">
        <w:rPr>
          <w:rFonts w:ascii="Times New Roman" w:hAnsi="Times New Roman"/>
          <w:bCs/>
          <w:sz w:val="24"/>
          <w:szCs w:val="24"/>
        </w:rPr>
        <w:t>4</w:t>
      </w:r>
      <w:r w:rsidR="001D71AF">
        <w:rPr>
          <w:rFonts w:ascii="Times New Roman" w:hAnsi="Times New Roman"/>
          <w:bCs/>
          <w:sz w:val="24"/>
          <w:szCs w:val="24"/>
        </w:rPr>
        <w:t>1</w:t>
      </w:r>
      <w:r>
        <w:rPr>
          <w:rFonts w:ascii="Times New Roman" w:hAnsi="Times New Roman"/>
          <w:bCs/>
          <w:sz w:val="24"/>
          <w:szCs w:val="24"/>
        </w:rPr>
        <w:t>.</w:t>
      </w:r>
    </w:p>
    <w:p w:rsidR="00E60699" w:rsidRDefault="00E60699" w:rsidP="00E60699">
      <w:pPr>
        <w:ind w:firstLine="426"/>
        <w:rPr>
          <w:rFonts w:ascii="Times New Roman" w:hAnsi="Times New Roman" w:cs="Times New Roman"/>
          <w:sz w:val="24"/>
          <w:szCs w:val="24"/>
        </w:rPr>
      </w:pPr>
      <w:r w:rsidRPr="00F4220E">
        <w:rPr>
          <w:rFonts w:ascii="Times New Roman" w:hAnsi="Times New Roman" w:cs="Times New Roman"/>
          <w:b/>
          <w:sz w:val="24"/>
          <w:szCs w:val="24"/>
        </w:rPr>
        <w:t>Обременения (ограничения)</w:t>
      </w:r>
      <w:r>
        <w:rPr>
          <w:rFonts w:ascii="Times New Roman" w:hAnsi="Times New Roman" w:cs="Times New Roman"/>
          <w:sz w:val="24"/>
          <w:szCs w:val="24"/>
        </w:rPr>
        <w:t xml:space="preserve"> – не зарегистрированы.</w:t>
      </w:r>
    </w:p>
    <w:p w:rsidR="00E60699" w:rsidRDefault="00E60699" w:rsidP="00E60699">
      <w:pPr>
        <w:ind w:firstLine="426"/>
        <w:rPr>
          <w:rFonts w:ascii="Times New Roman" w:hAnsi="Times New Roman" w:cs="Times New Roman"/>
          <w:sz w:val="24"/>
          <w:szCs w:val="24"/>
        </w:rPr>
      </w:pPr>
      <w:r w:rsidRPr="00F4220E">
        <w:rPr>
          <w:rFonts w:ascii="Times New Roman" w:hAnsi="Times New Roman" w:cs="Times New Roman"/>
          <w:b/>
          <w:sz w:val="24"/>
          <w:szCs w:val="24"/>
        </w:rPr>
        <w:t>Категория земель</w:t>
      </w:r>
      <w:r>
        <w:rPr>
          <w:rFonts w:ascii="Times New Roman" w:hAnsi="Times New Roman" w:cs="Times New Roman"/>
          <w:sz w:val="24"/>
          <w:szCs w:val="24"/>
        </w:rPr>
        <w:t xml:space="preserve"> – земли населенных пунктов.</w:t>
      </w:r>
    </w:p>
    <w:p w:rsidR="003D1BA8" w:rsidRDefault="00E60699" w:rsidP="00EA6224">
      <w:pPr>
        <w:ind w:firstLine="426"/>
        <w:rPr>
          <w:rFonts w:ascii="Times New Roman" w:hAnsi="Times New Roman" w:cs="Times New Roman"/>
          <w:sz w:val="24"/>
          <w:szCs w:val="24"/>
        </w:rPr>
      </w:pPr>
      <w:r w:rsidRPr="00F4220E">
        <w:rPr>
          <w:rFonts w:ascii="Times New Roman" w:hAnsi="Times New Roman" w:cs="Times New Roman"/>
          <w:b/>
          <w:sz w:val="24"/>
          <w:szCs w:val="24"/>
        </w:rPr>
        <w:t>Разрешенное использование</w:t>
      </w:r>
      <w:r>
        <w:rPr>
          <w:rFonts w:ascii="Times New Roman" w:hAnsi="Times New Roman" w:cs="Times New Roman"/>
          <w:sz w:val="24"/>
          <w:szCs w:val="24"/>
        </w:rPr>
        <w:t xml:space="preserve"> – </w:t>
      </w:r>
      <w:r w:rsidR="00EA6224">
        <w:rPr>
          <w:rFonts w:ascii="Times New Roman" w:hAnsi="Times New Roman" w:cs="Times New Roman"/>
          <w:sz w:val="24"/>
          <w:szCs w:val="24"/>
        </w:rPr>
        <w:t>для строительства охраняемой автостоянки на 30 автомобилей</w:t>
      </w:r>
      <w:r>
        <w:rPr>
          <w:rFonts w:ascii="Times New Roman" w:hAnsi="Times New Roman" w:cs="Times New Roman"/>
          <w:sz w:val="24"/>
          <w:szCs w:val="24"/>
        </w:rPr>
        <w:t>.</w:t>
      </w:r>
    </w:p>
    <w:p w:rsidR="00F4220E" w:rsidRPr="00B1205E" w:rsidRDefault="00F4220E" w:rsidP="00F4220E">
      <w:pPr>
        <w:ind w:firstLine="426"/>
        <w:rPr>
          <w:rFonts w:ascii="Times New Roman" w:hAnsi="Times New Roman" w:cs="Times New Roman"/>
          <w:color w:val="000000" w:themeColor="text1"/>
          <w:sz w:val="24"/>
          <w:szCs w:val="24"/>
        </w:rPr>
      </w:pPr>
      <w:r w:rsidRPr="00B1205E">
        <w:rPr>
          <w:rFonts w:ascii="Times New Roman" w:hAnsi="Times New Roman" w:cs="Times New Roman"/>
          <w:b/>
          <w:color w:val="000000" w:themeColor="text1"/>
          <w:sz w:val="24"/>
          <w:szCs w:val="24"/>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B1205E">
        <w:rPr>
          <w:rFonts w:ascii="Times New Roman" w:hAnsi="Times New Roman" w:cs="Times New Roman"/>
          <w:color w:val="000000" w:themeColor="text1"/>
          <w:sz w:val="24"/>
          <w:szCs w:val="24"/>
        </w:rPr>
        <w:t>:</w:t>
      </w:r>
    </w:p>
    <w:p w:rsidR="00F4220E" w:rsidRPr="00B1205E" w:rsidRDefault="00F4220E" w:rsidP="00F4220E">
      <w:pPr>
        <w:ind w:firstLine="426"/>
        <w:rPr>
          <w:rFonts w:ascii="Times New Roman" w:hAnsi="Times New Roman" w:cs="Times New Roman"/>
          <w:color w:val="000000" w:themeColor="text1"/>
          <w:sz w:val="24"/>
          <w:szCs w:val="24"/>
        </w:rPr>
      </w:pPr>
      <w:r w:rsidRPr="00B1205E">
        <w:rPr>
          <w:rFonts w:ascii="Times New Roman" w:hAnsi="Times New Roman" w:cs="Times New Roman"/>
          <w:color w:val="000000" w:themeColor="text1"/>
          <w:sz w:val="24"/>
          <w:szCs w:val="24"/>
        </w:rPr>
        <w:t xml:space="preserve">- газоснабжение: имеется возможность подключения объекта к сетям газораспределения ОАО </w:t>
      </w:r>
      <w:r w:rsidRPr="00B1205E">
        <w:rPr>
          <w:rFonts w:ascii="Times New Roman" w:hAnsi="Times New Roman" w:cs="Times New Roman"/>
          <w:color w:val="000000" w:themeColor="text1"/>
          <w:sz w:val="24"/>
          <w:szCs w:val="24"/>
        </w:rPr>
        <w:lastRenderedPageBreak/>
        <w:t>«Газпром газораспределение Воронеж» филиал в г. Калач (</w:t>
      </w:r>
      <w:r w:rsidR="00EA6224">
        <w:rPr>
          <w:rFonts w:ascii="Times New Roman" w:hAnsi="Times New Roman" w:cs="Times New Roman"/>
          <w:color w:val="000000" w:themeColor="text1"/>
          <w:sz w:val="24"/>
          <w:szCs w:val="24"/>
        </w:rPr>
        <w:t>технические условия  № ВОГ/АЛ-18/625 от 06.04</w:t>
      </w:r>
      <w:r w:rsidR="00B1205E" w:rsidRPr="00B1205E">
        <w:rPr>
          <w:rFonts w:ascii="Times New Roman" w:hAnsi="Times New Roman" w:cs="Times New Roman"/>
          <w:color w:val="000000" w:themeColor="text1"/>
          <w:sz w:val="24"/>
          <w:szCs w:val="24"/>
        </w:rPr>
        <w:t>.2021</w:t>
      </w:r>
      <w:r w:rsidRPr="00B1205E">
        <w:rPr>
          <w:rFonts w:ascii="Times New Roman" w:hAnsi="Times New Roman" w:cs="Times New Roman"/>
          <w:color w:val="000000" w:themeColor="text1"/>
          <w:sz w:val="24"/>
          <w:szCs w:val="24"/>
        </w:rPr>
        <w:t>);</w:t>
      </w:r>
    </w:p>
    <w:p w:rsidR="00F4220E" w:rsidRPr="00B1205E" w:rsidRDefault="00F4220E" w:rsidP="00F4220E">
      <w:pPr>
        <w:ind w:firstLine="426"/>
        <w:rPr>
          <w:rFonts w:ascii="Times New Roman" w:hAnsi="Times New Roman" w:cs="Times New Roman"/>
          <w:color w:val="000000" w:themeColor="text1"/>
          <w:sz w:val="24"/>
          <w:szCs w:val="24"/>
        </w:rPr>
      </w:pPr>
      <w:r w:rsidRPr="00B1205E">
        <w:rPr>
          <w:rFonts w:ascii="Times New Roman" w:hAnsi="Times New Roman" w:cs="Times New Roman"/>
          <w:color w:val="000000" w:themeColor="text1"/>
          <w:sz w:val="24"/>
          <w:szCs w:val="24"/>
        </w:rPr>
        <w:t xml:space="preserve">- теплоснабжение: </w:t>
      </w:r>
      <w:r w:rsidR="009F2CCC">
        <w:rPr>
          <w:rFonts w:ascii="Times New Roman" w:hAnsi="Times New Roman" w:cs="Times New Roman"/>
          <w:color w:val="000000" w:themeColor="text1"/>
          <w:sz w:val="24"/>
          <w:szCs w:val="24"/>
        </w:rPr>
        <w:t>имеется возможность подключения</w:t>
      </w:r>
      <w:r w:rsidR="00286D8E">
        <w:rPr>
          <w:rFonts w:ascii="Times New Roman" w:hAnsi="Times New Roman" w:cs="Times New Roman"/>
          <w:color w:val="000000" w:themeColor="text1"/>
          <w:sz w:val="24"/>
          <w:szCs w:val="24"/>
        </w:rPr>
        <w:t xml:space="preserve"> к сетям теплоснабжения ООО «Газпром теплоэнерго Воронеж» (технически условия № 706 от 12.04.2021)</w:t>
      </w:r>
      <w:r w:rsidRPr="00B1205E">
        <w:rPr>
          <w:rFonts w:ascii="Times New Roman" w:hAnsi="Times New Roman" w:cs="Times New Roman"/>
          <w:color w:val="000000" w:themeColor="text1"/>
          <w:sz w:val="24"/>
          <w:szCs w:val="24"/>
        </w:rPr>
        <w:t>.</w:t>
      </w:r>
    </w:p>
    <w:p w:rsidR="00F4220E" w:rsidRPr="00B1205E" w:rsidRDefault="00F4220E" w:rsidP="00F4220E">
      <w:pPr>
        <w:ind w:firstLine="426"/>
        <w:rPr>
          <w:rFonts w:ascii="Times New Roman" w:hAnsi="Times New Roman" w:cs="Times New Roman"/>
          <w:color w:val="000000" w:themeColor="text1"/>
          <w:sz w:val="24"/>
          <w:szCs w:val="24"/>
        </w:rPr>
      </w:pPr>
      <w:r w:rsidRPr="00B1205E">
        <w:rPr>
          <w:rFonts w:ascii="Times New Roman" w:hAnsi="Times New Roman" w:cs="Times New Roman"/>
          <w:color w:val="000000" w:themeColor="text1"/>
          <w:sz w:val="24"/>
          <w:szCs w:val="24"/>
        </w:rPr>
        <w:t>- водоснабжение: имеется возможность подключения объекта к сетям водоснабжения МП «Районное водоснабжение» Калачеевского муниципального района Воронежской области (технические услов</w:t>
      </w:r>
      <w:r w:rsidR="00286D8E">
        <w:rPr>
          <w:rFonts w:ascii="Times New Roman" w:hAnsi="Times New Roman" w:cs="Times New Roman"/>
          <w:color w:val="000000" w:themeColor="text1"/>
          <w:sz w:val="24"/>
          <w:szCs w:val="24"/>
        </w:rPr>
        <w:t>ия   от 05.04</w:t>
      </w:r>
      <w:r w:rsidR="00B1205E" w:rsidRPr="00B1205E">
        <w:rPr>
          <w:rFonts w:ascii="Times New Roman" w:hAnsi="Times New Roman" w:cs="Times New Roman"/>
          <w:color w:val="000000" w:themeColor="text1"/>
          <w:sz w:val="24"/>
          <w:szCs w:val="24"/>
        </w:rPr>
        <w:t>.2021</w:t>
      </w:r>
      <w:r w:rsidRPr="00B1205E">
        <w:rPr>
          <w:rFonts w:ascii="Times New Roman" w:hAnsi="Times New Roman" w:cs="Times New Roman"/>
          <w:color w:val="000000" w:themeColor="text1"/>
          <w:sz w:val="24"/>
          <w:szCs w:val="24"/>
        </w:rPr>
        <w:t>);</w:t>
      </w:r>
    </w:p>
    <w:p w:rsidR="00B1205E" w:rsidRPr="00B1205E" w:rsidRDefault="00B1205E" w:rsidP="00B1205E">
      <w:pPr>
        <w:ind w:firstLine="426"/>
        <w:rPr>
          <w:rFonts w:ascii="Times New Roman" w:hAnsi="Times New Roman" w:cs="Times New Roman"/>
          <w:color w:val="000000"/>
          <w:sz w:val="24"/>
          <w:szCs w:val="24"/>
        </w:rPr>
      </w:pPr>
      <w:r w:rsidRPr="004A7425">
        <w:rPr>
          <w:rFonts w:ascii="Times New Roman" w:hAnsi="Times New Roman" w:cs="Times New Roman"/>
          <w:color w:val="000000"/>
          <w:sz w:val="24"/>
          <w:szCs w:val="24"/>
        </w:rPr>
        <w:t>- электроэнергия: имеется возможность подключения объекта к электричеству Калачеевский район электрических сетей филиала ПАО «МРСК Центра» «Воронежэнерго» № МР1-ВР/Р19-</w:t>
      </w:r>
      <w:r w:rsidR="00286D8E">
        <w:rPr>
          <w:rFonts w:ascii="Times New Roman" w:hAnsi="Times New Roman" w:cs="Times New Roman"/>
          <w:color w:val="000000"/>
          <w:sz w:val="24"/>
          <w:szCs w:val="24"/>
        </w:rPr>
        <w:t>2/277 от 13.04</w:t>
      </w:r>
      <w:r>
        <w:rPr>
          <w:rFonts w:ascii="Times New Roman" w:hAnsi="Times New Roman" w:cs="Times New Roman"/>
          <w:color w:val="000000"/>
          <w:sz w:val="24"/>
          <w:szCs w:val="24"/>
        </w:rPr>
        <w:t>.2021.</w:t>
      </w:r>
    </w:p>
    <w:p w:rsidR="00F4220E" w:rsidRPr="009962BB" w:rsidRDefault="00F4220E" w:rsidP="00F4220E">
      <w:pPr>
        <w:ind w:firstLine="426"/>
        <w:rPr>
          <w:rFonts w:ascii="Times New Roman" w:hAnsi="Times New Roman" w:cs="Times New Roman"/>
          <w:sz w:val="24"/>
          <w:szCs w:val="24"/>
        </w:rPr>
      </w:pPr>
      <w:r w:rsidRPr="009962BB">
        <w:rPr>
          <w:rFonts w:ascii="Times New Roman" w:hAnsi="Times New Roman" w:cs="Times New Roman"/>
          <w:sz w:val="24"/>
          <w:szCs w:val="24"/>
        </w:rPr>
        <w:t>Сроки действия технических условий подключения (технологического присоединения) объекта капитального строительства к сетям инженерно-технического обеспечения, а также сроки подключения объекта капитального строительства к сетям инженерно-технического обеспечения устанавливаются организациями, осуществляющими эксплуатацию сетей инженерно-технического обеспечения, в соответствии с законодательством Российской Федерации.</w:t>
      </w:r>
    </w:p>
    <w:p w:rsidR="00F4220E" w:rsidRPr="00286D8E" w:rsidRDefault="00F4220E" w:rsidP="00F4220E">
      <w:pPr>
        <w:ind w:firstLine="426"/>
        <w:rPr>
          <w:rFonts w:ascii="Times New Roman" w:hAnsi="Times New Roman" w:cs="Times New Roman"/>
          <w:sz w:val="24"/>
          <w:szCs w:val="24"/>
        </w:rPr>
      </w:pPr>
      <w:r w:rsidRPr="00286D8E">
        <w:rPr>
          <w:rFonts w:ascii="Times New Roman" w:hAnsi="Times New Roman" w:cs="Times New Roman"/>
          <w:sz w:val="24"/>
          <w:szCs w:val="24"/>
        </w:rPr>
        <w:t>Размер платы за подключение определяется действующими тарифами соответствующих эксплуатирующих организаций.</w:t>
      </w:r>
    </w:p>
    <w:p w:rsidR="00F4220E" w:rsidRPr="00286D8E" w:rsidRDefault="00F4220E" w:rsidP="00F4220E">
      <w:pPr>
        <w:ind w:firstLine="426"/>
        <w:rPr>
          <w:rFonts w:ascii="Times New Roman" w:hAnsi="Times New Roman" w:cs="Times New Roman"/>
          <w:sz w:val="24"/>
          <w:szCs w:val="24"/>
        </w:rPr>
      </w:pPr>
      <w:r w:rsidRPr="00286D8E">
        <w:rPr>
          <w:rFonts w:ascii="Times New Roman" w:hAnsi="Times New Roman" w:cs="Times New Roman"/>
          <w:sz w:val="24"/>
          <w:szCs w:val="24"/>
        </w:rPr>
        <w:t xml:space="preserve">Параметры разрешенного строительства объекта капитального строительства определяются в соответствии с решением Совета народных депутатов от 25.11.2011 № 233 «Об утверждении Правил землепользования и застройки городского поселения город Калач Калачеевского муниципального района Воронежской области» </w:t>
      </w:r>
      <w:r w:rsidRPr="00286D8E">
        <w:rPr>
          <w:rFonts w:ascii="Times New Roman" w:hAnsi="Times New Roman" w:cs="Times New Roman"/>
          <w:bCs/>
          <w:iCs/>
          <w:sz w:val="24"/>
          <w:szCs w:val="24"/>
        </w:rPr>
        <w:t>(в редакции решения Совета народных депутатов городского поселения город Калач от 28.10.2016 г. № 206, 27.07.2018 № 353</w:t>
      </w:r>
      <w:r w:rsidRPr="00286D8E">
        <w:rPr>
          <w:rFonts w:ascii="Times New Roman" w:hAnsi="Times New Roman" w:cs="Times New Roman"/>
          <w:bCs/>
          <w:sz w:val="24"/>
          <w:szCs w:val="24"/>
        </w:rPr>
        <w:t>)</w:t>
      </w:r>
      <w:r w:rsidRPr="00286D8E">
        <w:rPr>
          <w:rFonts w:ascii="Times New Roman" w:hAnsi="Times New Roman" w:cs="Times New Roman"/>
          <w:sz w:val="24"/>
          <w:szCs w:val="24"/>
        </w:rPr>
        <w:t xml:space="preserve"> (</w:t>
      </w:r>
      <w:r w:rsidR="00286D8E" w:rsidRPr="00286D8E">
        <w:rPr>
          <w:rFonts w:ascii="Times New Roman" w:hAnsi="Times New Roman" w:cs="Times New Roman"/>
          <w:sz w:val="24"/>
          <w:szCs w:val="24"/>
        </w:rPr>
        <w:t xml:space="preserve">П2/1/5 – </w:t>
      </w:r>
      <w:r w:rsidR="00286D8E" w:rsidRPr="00286D8E">
        <w:rPr>
          <w:rFonts w:ascii="Times New Roman" w:hAnsi="Times New Roman" w:cs="Times New Roman"/>
          <w:color w:val="000000" w:themeColor="text1"/>
          <w:sz w:val="24"/>
          <w:szCs w:val="24"/>
        </w:rPr>
        <w:t xml:space="preserve">зона размещения промышленных предприятий </w:t>
      </w:r>
      <w:r w:rsidR="00286D8E" w:rsidRPr="00286D8E">
        <w:rPr>
          <w:rFonts w:ascii="Times New Roman" w:hAnsi="Times New Roman" w:cs="Times New Roman"/>
          <w:color w:val="000000" w:themeColor="text1"/>
          <w:sz w:val="24"/>
          <w:szCs w:val="24"/>
          <w:lang w:val="en-US"/>
        </w:rPr>
        <w:t>IV</w:t>
      </w:r>
      <w:r w:rsidR="00286D8E" w:rsidRPr="00286D8E">
        <w:rPr>
          <w:rFonts w:ascii="Times New Roman" w:hAnsi="Times New Roman" w:cs="Times New Roman"/>
          <w:color w:val="000000" w:themeColor="text1"/>
          <w:sz w:val="24"/>
          <w:szCs w:val="24"/>
        </w:rPr>
        <w:t>-</w:t>
      </w:r>
      <w:r w:rsidR="00286D8E" w:rsidRPr="00286D8E">
        <w:rPr>
          <w:rFonts w:ascii="Times New Roman" w:hAnsi="Times New Roman" w:cs="Times New Roman"/>
          <w:color w:val="000000" w:themeColor="text1"/>
          <w:sz w:val="24"/>
          <w:szCs w:val="24"/>
          <w:lang w:val="en-US"/>
        </w:rPr>
        <w:t>V</w:t>
      </w:r>
      <w:r w:rsidR="00286D8E" w:rsidRPr="00286D8E">
        <w:rPr>
          <w:rFonts w:ascii="Times New Roman" w:hAnsi="Times New Roman" w:cs="Times New Roman"/>
          <w:color w:val="000000" w:themeColor="text1"/>
          <w:sz w:val="24"/>
          <w:szCs w:val="24"/>
        </w:rPr>
        <w:t xml:space="preserve"> класса санитарной опасности с санитарно-защитной зоной 100-</w:t>
      </w:r>
      <w:smartTag w:uri="urn:schemas-microsoft-com:office:smarttags" w:element="metricconverter">
        <w:smartTagPr>
          <w:attr w:name="ProductID" w:val="50 м"/>
        </w:smartTagPr>
        <w:r w:rsidR="00286D8E" w:rsidRPr="00286D8E">
          <w:rPr>
            <w:rFonts w:ascii="Times New Roman" w:hAnsi="Times New Roman" w:cs="Times New Roman"/>
            <w:color w:val="000000" w:themeColor="text1"/>
            <w:sz w:val="24"/>
            <w:szCs w:val="24"/>
          </w:rPr>
          <w:t>50 м</w:t>
        </w:r>
      </w:smartTag>
      <w:r w:rsidR="00286D8E" w:rsidRPr="00286D8E">
        <w:rPr>
          <w:rFonts w:ascii="Times New Roman" w:hAnsi="Times New Roman" w:cs="Times New Roman"/>
          <w:color w:val="000000" w:themeColor="text1"/>
          <w:sz w:val="24"/>
          <w:szCs w:val="24"/>
        </w:rPr>
        <w:t xml:space="preserve"> и объектов коммунально-складского назначения).</w:t>
      </w:r>
    </w:p>
    <w:p w:rsidR="00E60699" w:rsidRDefault="00E60699" w:rsidP="00494020">
      <w:pPr>
        <w:ind w:firstLine="0"/>
        <w:rPr>
          <w:rFonts w:ascii="Times New Roman" w:hAnsi="Times New Roman" w:cs="Times New Roman"/>
          <w:sz w:val="24"/>
          <w:szCs w:val="24"/>
        </w:rPr>
      </w:pPr>
    </w:p>
    <w:p w:rsidR="00E60699" w:rsidRDefault="00E60699" w:rsidP="00E60699">
      <w:pPr>
        <w:widowControl/>
        <w:autoSpaceDE/>
        <w:adjustRightInd/>
        <w:rPr>
          <w:rFonts w:ascii="Times New Roman" w:hAnsi="Times New Roman" w:cs="Times New Roman"/>
          <w:b/>
          <w:sz w:val="24"/>
          <w:szCs w:val="24"/>
        </w:rPr>
      </w:pPr>
      <w:r>
        <w:rPr>
          <w:rFonts w:ascii="Times New Roman" w:hAnsi="Times New Roman" w:cs="Times New Roman"/>
          <w:b/>
          <w:sz w:val="24"/>
          <w:szCs w:val="24"/>
        </w:rPr>
        <w:t>На</w:t>
      </w:r>
      <w:r w:rsidR="00A11365">
        <w:rPr>
          <w:rFonts w:ascii="Times New Roman" w:hAnsi="Times New Roman" w:cs="Times New Roman"/>
          <w:b/>
          <w:sz w:val="24"/>
          <w:szCs w:val="24"/>
        </w:rPr>
        <w:t>чальная цена предмета аукциона</w:t>
      </w:r>
      <w:r w:rsidR="00286D8E">
        <w:rPr>
          <w:rFonts w:ascii="Times New Roman" w:hAnsi="Times New Roman" w:cs="Times New Roman"/>
          <w:b/>
          <w:sz w:val="24"/>
          <w:szCs w:val="24"/>
        </w:rPr>
        <w:t xml:space="preserve"> </w:t>
      </w:r>
      <w:r w:rsidR="00286D8E" w:rsidRPr="00037870">
        <w:rPr>
          <w:rFonts w:ascii="Times New Roman" w:hAnsi="Times New Roman" w:cs="Times New Roman"/>
          <w:b/>
          <w:sz w:val="24"/>
          <w:szCs w:val="24"/>
        </w:rPr>
        <w:t>(начальный размер ежегодной арендной платы)</w:t>
      </w:r>
      <w:r w:rsidR="00A1136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86D8E">
        <w:rPr>
          <w:rFonts w:ascii="Times New Roman" w:hAnsi="Times New Roman" w:cs="Times New Roman"/>
          <w:b/>
          <w:sz w:val="24"/>
          <w:szCs w:val="24"/>
        </w:rPr>
        <w:t>57 000</w:t>
      </w:r>
      <w:r w:rsidR="00A11365">
        <w:rPr>
          <w:rFonts w:ascii="Times New Roman" w:hAnsi="Times New Roman" w:cs="Times New Roman"/>
          <w:b/>
          <w:sz w:val="24"/>
          <w:szCs w:val="24"/>
        </w:rPr>
        <w:t xml:space="preserve"> </w:t>
      </w:r>
      <w:r>
        <w:rPr>
          <w:rFonts w:ascii="Times New Roman" w:hAnsi="Times New Roman" w:cs="Times New Roman"/>
          <w:b/>
          <w:sz w:val="24"/>
          <w:szCs w:val="24"/>
        </w:rPr>
        <w:t>(</w:t>
      </w:r>
      <w:r w:rsidR="00286D8E">
        <w:rPr>
          <w:rFonts w:ascii="Times New Roman" w:hAnsi="Times New Roman" w:cs="Times New Roman"/>
          <w:b/>
          <w:sz w:val="24"/>
          <w:szCs w:val="24"/>
        </w:rPr>
        <w:t>пятьдесят семь</w:t>
      </w:r>
      <w:r w:rsidR="00A11365">
        <w:rPr>
          <w:rFonts w:ascii="Times New Roman" w:hAnsi="Times New Roman" w:cs="Times New Roman"/>
          <w:b/>
          <w:sz w:val="24"/>
          <w:szCs w:val="24"/>
        </w:rPr>
        <w:t xml:space="preserve"> тысяч</w:t>
      </w:r>
      <w:r w:rsidR="00EE5048">
        <w:rPr>
          <w:rFonts w:ascii="Times New Roman" w:hAnsi="Times New Roman" w:cs="Times New Roman"/>
          <w:b/>
          <w:sz w:val="24"/>
          <w:szCs w:val="24"/>
        </w:rPr>
        <w:t>) рублей</w:t>
      </w:r>
      <w:r>
        <w:rPr>
          <w:rFonts w:ascii="Times New Roman" w:hAnsi="Times New Roman" w:cs="Times New Roman"/>
          <w:b/>
          <w:sz w:val="24"/>
          <w:szCs w:val="24"/>
        </w:rPr>
        <w:t xml:space="preserve"> </w:t>
      </w:r>
      <w:r w:rsidR="00EE5048">
        <w:rPr>
          <w:rFonts w:ascii="Times New Roman" w:hAnsi="Times New Roman" w:cs="Times New Roman"/>
          <w:b/>
          <w:sz w:val="24"/>
          <w:szCs w:val="24"/>
        </w:rPr>
        <w:t>00</w:t>
      </w:r>
      <w:r w:rsidR="00E6552F">
        <w:rPr>
          <w:rFonts w:ascii="Times New Roman" w:hAnsi="Times New Roman" w:cs="Times New Roman"/>
          <w:b/>
          <w:sz w:val="24"/>
          <w:szCs w:val="24"/>
        </w:rPr>
        <w:t xml:space="preserve"> </w:t>
      </w:r>
      <w:r>
        <w:rPr>
          <w:rFonts w:ascii="Times New Roman" w:hAnsi="Times New Roman" w:cs="Times New Roman"/>
          <w:b/>
          <w:sz w:val="24"/>
          <w:szCs w:val="24"/>
        </w:rPr>
        <w:t>копеек, НДС нет.</w:t>
      </w:r>
    </w:p>
    <w:p w:rsidR="00E60699" w:rsidRDefault="00286D8E" w:rsidP="00E60699">
      <w:pPr>
        <w:widowControl/>
        <w:autoSpaceDE/>
        <w:adjustRightInd/>
        <w:rPr>
          <w:rFonts w:ascii="Times New Roman" w:hAnsi="Times New Roman" w:cs="Times New Roman"/>
          <w:b/>
          <w:sz w:val="24"/>
          <w:szCs w:val="24"/>
        </w:rPr>
      </w:pPr>
      <w:r>
        <w:rPr>
          <w:rFonts w:ascii="Times New Roman" w:hAnsi="Times New Roman" w:cs="Times New Roman"/>
          <w:b/>
          <w:sz w:val="24"/>
          <w:szCs w:val="24"/>
        </w:rPr>
        <w:t>Размер задатка – 100</w:t>
      </w:r>
      <w:r w:rsidR="00E60699">
        <w:rPr>
          <w:rFonts w:ascii="Times New Roman" w:hAnsi="Times New Roman" w:cs="Times New Roman"/>
          <w:b/>
          <w:sz w:val="24"/>
          <w:szCs w:val="24"/>
        </w:rPr>
        <w:t xml:space="preserve"> % от начальной цены предмета аукциона; что составляет</w:t>
      </w:r>
      <w:r w:rsidR="006B455D">
        <w:rPr>
          <w:rFonts w:ascii="Times New Roman" w:hAnsi="Times New Roman" w:cs="Times New Roman"/>
          <w:b/>
          <w:sz w:val="24"/>
          <w:szCs w:val="24"/>
        </w:rPr>
        <w:t xml:space="preserve"> -</w:t>
      </w:r>
      <w:r w:rsidR="00E60699">
        <w:rPr>
          <w:rFonts w:ascii="Times New Roman" w:hAnsi="Times New Roman" w:cs="Times New Roman"/>
          <w:b/>
          <w:sz w:val="24"/>
          <w:szCs w:val="24"/>
        </w:rPr>
        <w:t xml:space="preserve"> </w:t>
      </w:r>
      <w:r w:rsidR="006B455D">
        <w:rPr>
          <w:rFonts w:ascii="Times New Roman" w:hAnsi="Times New Roman" w:cs="Times New Roman"/>
          <w:b/>
          <w:sz w:val="24"/>
          <w:szCs w:val="24"/>
        </w:rPr>
        <w:t xml:space="preserve">                 </w:t>
      </w:r>
      <w:r>
        <w:rPr>
          <w:rFonts w:ascii="Times New Roman" w:hAnsi="Times New Roman" w:cs="Times New Roman"/>
          <w:b/>
          <w:sz w:val="24"/>
          <w:szCs w:val="24"/>
        </w:rPr>
        <w:t xml:space="preserve">57 000 (пятьдесят семь тысяч) рублей </w:t>
      </w:r>
      <w:r w:rsidR="00A11365">
        <w:rPr>
          <w:rFonts w:ascii="Times New Roman" w:hAnsi="Times New Roman" w:cs="Times New Roman"/>
          <w:b/>
          <w:sz w:val="24"/>
          <w:szCs w:val="24"/>
        </w:rPr>
        <w:t>00</w:t>
      </w:r>
      <w:r w:rsidR="00E60699">
        <w:rPr>
          <w:rFonts w:ascii="Times New Roman" w:hAnsi="Times New Roman" w:cs="Times New Roman"/>
          <w:b/>
          <w:sz w:val="24"/>
          <w:szCs w:val="24"/>
        </w:rPr>
        <w:t xml:space="preserve"> копе</w:t>
      </w:r>
      <w:r w:rsidR="00E65B52">
        <w:rPr>
          <w:rFonts w:ascii="Times New Roman" w:hAnsi="Times New Roman" w:cs="Times New Roman"/>
          <w:b/>
          <w:sz w:val="24"/>
          <w:szCs w:val="24"/>
        </w:rPr>
        <w:t>ек</w:t>
      </w:r>
      <w:r w:rsidR="00E60699">
        <w:rPr>
          <w:rFonts w:ascii="Times New Roman" w:hAnsi="Times New Roman" w:cs="Times New Roman"/>
          <w:b/>
          <w:sz w:val="24"/>
          <w:szCs w:val="24"/>
        </w:rPr>
        <w:t>.</w:t>
      </w:r>
    </w:p>
    <w:p w:rsidR="00E60699" w:rsidRDefault="00E60699" w:rsidP="00E60699">
      <w:pPr>
        <w:widowControl/>
        <w:autoSpaceDE/>
        <w:adjustRightInd/>
        <w:rPr>
          <w:rFonts w:ascii="Times New Roman" w:hAnsi="Times New Roman" w:cs="Times New Roman"/>
          <w:b/>
          <w:sz w:val="24"/>
          <w:szCs w:val="24"/>
        </w:rPr>
      </w:pPr>
      <w:r>
        <w:rPr>
          <w:rFonts w:ascii="Times New Roman" w:hAnsi="Times New Roman" w:cs="Times New Roman"/>
          <w:b/>
          <w:sz w:val="24"/>
          <w:szCs w:val="24"/>
        </w:rPr>
        <w:t xml:space="preserve">Величина повышения начальной цены предмета аукциона («шаг аукциона») - 3% (три процента) от начальной цены предмета аукциона; что составляет </w:t>
      </w:r>
      <w:r w:rsidR="00286D8E">
        <w:rPr>
          <w:rFonts w:ascii="Times New Roman" w:hAnsi="Times New Roman" w:cs="Times New Roman"/>
          <w:b/>
          <w:sz w:val="24"/>
          <w:szCs w:val="24"/>
        </w:rPr>
        <w:t>1710</w:t>
      </w:r>
      <w:r>
        <w:rPr>
          <w:rFonts w:ascii="Times New Roman" w:hAnsi="Times New Roman" w:cs="Times New Roman"/>
          <w:b/>
          <w:sz w:val="24"/>
          <w:szCs w:val="24"/>
        </w:rPr>
        <w:t xml:space="preserve"> (</w:t>
      </w:r>
      <w:r w:rsidR="00286D8E">
        <w:rPr>
          <w:rFonts w:ascii="Times New Roman" w:hAnsi="Times New Roman" w:cs="Times New Roman"/>
          <w:b/>
          <w:sz w:val="24"/>
          <w:szCs w:val="24"/>
        </w:rPr>
        <w:t>одна тысяча семьсот десять</w:t>
      </w:r>
      <w:r w:rsidR="00A11365">
        <w:rPr>
          <w:rFonts w:ascii="Times New Roman" w:hAnsi="Times New Roman" w:cs="Times New Roman"/>
          <w:b/>
          <w:sz w:val="24"/>
          <w:szCs w:val="24"/>
        </w:rPr>
        <w:t>) рублей</w:t>
      </w:r>
      <w:r w:rsidR="00B579A3">
        <w:rPr>
          <w:rFonts w:ascii="Times New Roman" w:hAnsi="Times New Roman" w:cs="Times New Roman"/>
          <w:b/>
          <w:sz w:val="24"/>
          <w:szCs w:val="24"/>
        </w:rPr>
        <w:t xml:space="preserve"> </w:t>
      </w:r>
      <w:r w:rsidR="00A11365">
        <w:rPr>
          <w:rFonts w:ascii="Times New Roman" w:hAnsi="Times New Roman" w:cs="Times New Roman"/>
          <w:b/>
          <w:sz w:val="24"/>
          <w:szCs w:val="24"/>
        </w:rPr>
        <w:t>00</w:t>
      </w:r>
      <w:r w:rsidR="003E137E">
        <w:rPr>
          <w:rFonts w:ascii="Times New Roman" w:hAnsi="Times New Roman" w:cs="Times New Roman"/>
          <w:b/>
          <w:sz w:val="24"/>
          <w:szCs w:val="24"/>
        </w:rPr>
        <w:t xml:space="preserve"> копеек</w:t>
      </w:r>
      <w:r>
        <w:rPr>
          <w:rFonts w:ascii="Times New Roman" w:hAnsi="Times New Roman" w:cs="Times New Roman"/>
          <w:b/>
          <w:sz w:val="24"/>
          <w:szCs w:val="24"/>
        </w:rPr>
        <w:t>.</w:t>
      </w:r>
    </w:p>
    <w:p w:rsidR="00494020" w:rsidRDefault="00494020" w:rsidP="00E60699">
      <w:pPr>
        <w:widowControl/>
        <w:autoSpaceDE/>
        <w:adjustRightInd/>
        <w:rPr>
          <w:rFonts w:ascii="Times New Roman" w:hAnsi="Times New Roman" w:cs="Times New Roman"/>
          <w:b/>
          <w:sz w:val="24"/>
          <w:szCs w:val="24"/>
        </w:rPr>
      </w:pPr>
      <w:r>
        <w:rPr>
          <w:rFonts w:ascii="Times New Roman" w:hAnsi="Times New Roman" w:cs="Times New Roman"/>
          <w:b/>
          <w:sz w:val="24"/>
          <w:szCs w:val="24"/>
        </w:rPr>
        <w:t xml:space="preserve">Срок аренды </w:t>
      </w:r>
      <w:r w:rsidRPr="00037870">
        <w:rPr>
          <w:rFonts w:ascii="Times New Roman" w:hAnsi="Times New Roman" w:cs="Times New Roman"/>
          <w:b/>
          <w:sz w:val="24"/>
          <w:szCs w:val="24"/>
        </w:rPr>
        <w:t xml:space="preserve">земельного участка - </w:t>
      </w:r>
      <w:r>
        <w:rPr>
          <w:rFonts w:ascii="Times New Roman" w:hAnsi="Times New Roman" w:cs="Times New Roman"/>
          <w:b/>
          <w:sz w:val="24"/>
          <w:szCs w:val="24"/>
        </w:rPr>
        <w:t>10</w:t>
      </w:r>
      <w:r w:rsidRPr="00424389">
        <w:rPr>
          <w:rFonts w:ascii="Times New Roman" w:hAnsi="Times New Roman" w:cs="Times New Roman"/>
          <w:b/>
          <w:sz w:val="24"/>
          <w:szCs w:val="24"/>
        </w:rPr>
        <w:t xml:space="preserve"> (</w:t>
      </w:r>
      <w:r>
        <w:rPr>
          <w:rFonts w:ascii="Times New Roman" w:hAnsi="Times New Roman" w:cs="Times New Roman"/>
          <w:b/>
          <w:sz w:val="24"/>
          <w:szCs w:val="24"/>
        </w:rPr>
        <w:t>десять</w:t>
      </w:r>
      <w:r w:rsidRPr="00424389">
        <w:rPr>
          <w:rFonts w:ascii="Times New Roman" w:hAnsi="Times New Roman" w:cs="Times New Roman"/>
          <w:b/>
          <w:sz w:val="24"/>
          <w:szCs w:val="24"/>
        </w:rPr>
        <w:t xml:space="preserve">) </w:t>
      </w:r>
      <w:r>
        <w:rPr>
          <w:rFonts w:ascii="Times New Roman" w:hAnsi="Times New Roman" w:cs="Times New Roman"/>
          <w:b/>
          <w:sz w:val="24"/>
          <w:szCs w:val="24"/>
        </w:rPr>
        <w:t>лет</w:t>
      </w:r>
      <w:r w:rsidRPr="00037870">
        <w:rPr>
          <w:rFonts w:ascii="Times New Roman" w:hAnsi="Times New Roman" w:cs="Times New Roman"/>
          <w:b/>
          <w:sz w:val="24"/>
          <w:szCs w:val="24"/>
        </w:rPr>
        <w:t>.</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Информация о предыдущих торгах: </w:t>
      </w:r>
      <w:r w:rsidR="0081259A">
        <w:rPr>
          <w:rFonts w:ascii="Times New Roman" w:hAnsi="Times New Roman" w:cs="Times New Roman"/>
          <w:sz w:val="24"/>
          <w:szCs w:val="24"/>
        </w:rPr>
        <w:t>отсутствует.</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sz w:val="24"/>
          <w:szCs w:val="24"/>
        </w:rPr>
        <w:t xml:space="preserve">Форма заявки, проект договора </w:t>
      </w:r>
      <w:r w:rsidR="00286D8E">
        <w:rPr>
          <w:rFonts w:ascii="Times New Roman" w:hAnsi="Times New Roman" w:cs="Times New Roman"/>
          <w:sz w:val="24"/>
          <w:szCs w:val="24"/>
        </w:rPr>
        <w:t>аренды</w:t>
      </w:r>
      <w:r>
        <w:rPr>
          <w:rFonts w:ascii="Times New Roman" w:hAnsi="Times New Roman" w:cs="Times New Roman"/>
          <w:sz w:val="24"/>
          <w:szCs w:val="24"/>
        </w:rPr>
        <w:t xml:space="preserve"> прилагаются к настоящему информационному сообщению (Приложения №№ 1, 2).</w:t>
      </w:r>
    </w:p>
    <w:p w:rsidR="00E60699" w:rsidRDefault="00E60699" w:rsidP="00E60699">
      <w:pPr>
        <w:ind w:firstLine="0"/>
        <w:rPr>
          <w:rFonts w:ascii="Times New Roman" w:hAnsi="Times New Roman" w:cs="Times New Roman"/>
          <w:sz w:val="24"/>
          <w:szCs w:val="24"/>
        </w:rPr>
      </w:pPr>
    </w:p>
    <w:p w:rsidR="00E60699" w:rsidRDefault="00E60699" w:rsidP="00E60699">
      <w:pPr>
        <w:widowControl/>
        <w:autoSpaceDE/>
        <w:adjustRightInd/>
        <w:ind w:firstLine="0"/>
        <w:jc w:val="center"/>
        <w:rPr>
          <w:rFonts w:ascii="Times New Roman" w:hAnsi="Times New Roman" w:cs="Times New Roman"/>
          <w:b/>
          <w:sz w:val="24"/>
          <w:szCs w:val="24"/>
        </w:rPr>
      </w:pPr>
      <w:r>
        <w:rPr>
          <w:rFonts w:ascii="Times New Roman" w:hAnsi="Times New Roman" w:cs="Times New Roman"/>
          <w:b/>
          <w:sz w:val="24"/>
          <w:szCs w:val="24"/>
        </w:rPr>
        <w:t>3. Условия участия в аукционе</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1) заявка на участие в аукционе по установленной в извещении о проведении аукциона форме (Приложение № 1 к настоящему извещению) с указанием банковских реквизитов счета для возврата задатка;</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4) документы, подтверждающие внесение задатка.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Не подлежат рассмотрению документы, исполненные карандашом, имеющие подчистки, приписки, иные не оговоренные в них исправления.</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lastRenderedPageBreak/>
        <w:t>Исправления, внесенные при необходимости, должны быть заверены подписью гражданина,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В указанный в настоящем информационном сообщении в день определения участников аукциона Организатор рассматривает заявки и документы претендентов, устанавливает факт поступления от претендентов задатков</w:t>
      </w:r>
      <w:r>
        <w:t xml:space="preserve"> </w:t>
      </w:r>
      <w:r>
        <w:rPr>
          <w:rFonts w:ascii="Times New Roman" w:hAnsi="Times New Roman" w:cs="Times New Roman"/>
          <w:sz w:val="24"/>
          <w:szCs w:val="24"/>
        </w:rPr>
        <w:t>на основании выписки со счета Организатора.</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заявок и документов Организатор принимает решение о признании претендентов участниками аукциона.</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Претендент не допускается к участию в аукционе по следующим основаниям:</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представленные документы не подтверждают право быть претендентом в соответствии с законодательством Российской Федерации;</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E60699" w:rsidRDefault="00E60699" w:rsidP="00E60699">
      <w:pPr>
        <w:widowControl/>
        <w:autoSpaceDE/>
        <w:adjustRightInd/>
        <w:ind w:firstLine="709"/>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не подтверждено поступление в установленный срок задатка на счет, указанный в настоящем информационном сообщении.</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Настоящий перечень оснований отказа претенденту на участие в аукционе является исчерпывающим.</w:t>
      </w:r>
    </w:p>
    <w:p w:rsidR="00E60699" w:rsidRDefault="00E60699" w:rsidP="00E60699">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Претендент, допущенный к участию в аукционе, приобретает статус участника аукциона с момента оформления </w:t>
      </w:r>
      <w:r w:rsidR="00482C44">
        <w:rPr>
          <w:rFonts w:ascii="Times New Roman" w:hAnsi="Times New Roman" w:cs="Times New Roman"/>
          <w:sz w:val="24"/>
          <w:szCs w:val="24"/>
        </w:rPr>
        <w:t>Арендодателем</w:t>
      </w:r>
      <w:r>
        <w:rPr>
          <w:rFonts w:ascii="Times New Roman" w:hAnsi="Times New Roman" w:cs="Times New Roman"/>
          <w:sz w:val="24"/>
          <w:szCs w:val="24"/>
        </w:rPr>
        <w:t xml:space="preserve"> протокола о признании претендентов участниками аукциона.</w:t>
      </w:r>
    </w:p>
    <w:p w:rsidR="00E60699" w:rsidRDefault="00E60699" w:rsidP="00E60699">
      <w:pPr>
        <w:widowControl/>
        <w:autoSpaceDE/>
        <w:adjustRightInd/>
        <w:rPr>
          <w:rFonts w:ascii="Times New Roman" w:hAnsi="Times New Roman" w:cs="Times New Roman"/>
          <w:sz w:val="24"/>
          <w:szCs w:val="24"/>
        </w:rPr>
      </w:pPr>
    </w:p>
    <w:p w:rsidR="00E60699" w:rsidRDefault="00E60699" w:rsidP="00E60699">
      <w:pPr>
        <w:tabs>
          <w:tab w:val="left" w:pos="4220"/>
        </w:tabs>
        <w:ind w:firstLine="426"/>
        <w:jc w:val="center"/>
        <w:rPr>
          <w:rFonts w:ascii="Times New Roman" w:hAnsi="Times New Roman" w:cs="Times New Roman"/>
          <w:b/>
          <w:sz w:val="24"/>
          <w:szCs w:val="24"/>
        </w:rPr>
      </w:pPr>
      <w:r>
        <w:rPr>
          <w:rFonts w:ascii="Times New Roman" w:hAnsi="Times New Roman" w:cs="Times New Roman"/>
          <w:b/>
          <w:sz w:val="24"/>
          <w:szCs w:val="24"/>
        </w:rPr>
        <w:t>4. Порядок внесения и возврата задатка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вносится в валюте Российской Федерации на счет Организатора аукциона.</w:t>
      </w:r>
    </w:p>
    <w:p w:rsidR="00A220E4" w:rsidRDefault="00E60699" w:rsidP="00A220E4">
      <w:pPr>
        <w:rPr>
          <w:rFonts w:ascii="Times New Roman" w:hAnsi="Times New Roman"/>
          <w:bCs/>
          <w:sz w:val="24"/>
          <w:szCs w:val="24"/>
        </w:rPr>
      </w:pPr>
      <w:r>
        <w:rPr>
          <w:rFonts w:ascii="Times New Roman" w:hAnsi="Times New Roman" w:cs="Times New Roman"/>
          <w:sz w:val="24"/>
          <w:szCs w:val="24"/>
        </w:rPr>
        <w:t xml:space="preserve">Получатель – </w:t>
      </w:r>
      <w:r>
        <w:rPr>
          <w:rFonts w:ascii="Times New Roman" w:hAnsi="Times New Roman" w:cs="Times New Roman"/>
          <w:b/>
          <w:sz w:val="24"/>
          <w:szCs w:val="24"/>
        </w:rPr>
        <w:t xml:space="preserve">УФК по Воронежской области (Администрация городского поселения город Калач Калачеевского муниципального района Воронежской области); ИНН </w:t>
      </w:r>
      <w:r w:rsidRPr="00A220E4">
        <w:rPr>
          <w:rFonts w:ascii="Times New Roman" w:hAnsi="Times New Roman" w:cs="Times New Roman"/>
          <w:b/>
          <w:sz w:val="24"/>
          <w:szCs w:val="24"/>
        </w:rPr>
        <w:t xml:space="preserve">3610004386; КПП 361001001; БИК </w:t>
      </w:r>
      <w:r w:rsidR="00A220E4" w:rsidRPr="00A220E4">
        <w:rPr>
          <w:rFonts w:ascii="Times New Roman" w:hAnsi="Times New Roman"/>
          <w:b/>
          <w:bCs/>
          <w:sz w:val="24"/>
          <w:szCs w:val="24"/>
        </w:rPr>
        <w:t>012007084</w:t>
      </w:r>
      <w:r w:rsidRPr="00A220E4">
        <w:rPr>
          <w:rFonts w:ascii="Times New Roman" w:hAnsi="Times New Roman" w:cs="Times New Roman"/>
          <w:b/>
          <w:sz w:val="24"/>
          <w:szCs w:val="24"/>
        </w:rPr>
        <w:t xml:space="preserve">; </w:t>
      </w:r>
      <w:r w:rsidR="00A220E4" w:rsidRPr="00A220E4">
        <w:rPr>
          <w:rFonts w:ascii="Times New Roman" w:hAnsi="Times New Roman"/>
          <w:b/>
          <w:bCs/>
          <w:sz w:val="24"/>
          <w:szCs w:val="24"/>
        </w:rPr>
        <w:t>Банк: ОТДЕЛЕНИЕ ВОРОНЕЖ БАНКА РОССИИ//УФК по Воронежской области г.</w:t>
      </w:r>
      <w:r w:rsidR="00A220E4">
        <w:rPr>
          <w:rFonts w:ascii="Times New Roman" w:hAnsi="Times New Roman"/>
          <w:b/>
          <w:bCs/>
          <w:sz w:val="24"/>
          <w:szCs w:val="24"/>
        </w:rPr>
        <w:t xml:space="preserve"> </w:t>
      </w:r>
      <w:r w:rsidR="00A220E4" w:rsidRPr="00A220E4">
        <w:rPr>
          <w:rFonts w:ascii="Times New Roman" w:hAnsi="Times New Roman"/>
          <w:b/>
          <w:bCs/>
          <w:sz w:val="24"/>
          <w:szCs w:val="24"/>
        </w:rPr>
        <w:t>Воронеж, р/сч 03232643206151013100, ЕКС(корр/сч) 40102810945370000023</w:t>
      </w:r>
      <w:r w:rsidR="00A220E4">
        <w:rPr>
          <w:rFonts w:ascii="Times New Roman" w:hAnsi="Times New Roman"/>
          <w:b/>
          <w:bCs/>
          <w:sz w:val="24"/>
          <w:szCs w:val="24"/>
        </w:rPr>
        <w:t xml:space="preserve">, </w:t>
      </w:r>
      <w:r w:rsidR="00A220E4" w:rsidRPr="00A220E4">
        <w:rPr>
          <w:rFonts w:ascii="Times New Roman" w:hAnsi="Times New Roman"/>
          <w:b/>
          <w:bCs/>
          <w:sz w:val="24"/>
          <w:szCs w:val="24"/>
        </w:rPr>
        <w:t>ОКТМО 20615101</w:t>
      </w:r>
      <w:r w:rsidR="00A220E4">
        <w:rPr>
          <w:rFonts w:ascii="Times New Roman" w:hAnsi="Times New Roman"/>
          <w:b/>
          <w:bCs/>
          <w:sz w:val="24"/>
          <w:szCs w:val="24"/>
        </w:rPr>
        <w:t>.</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должен поступить</w:t>
      </w:r>
      <w:r w:rsidR="002D1D10">
        <w:rPr>
          <w:rFonts w:ascii="Times New Roman" w:hAnsi="Times New Roman" w:cs="Times New Roman"/>
          <w:sz w:val="24"/>
          <w:szCs w:val="24"/>
        </w:rPr>
        <w:t xml:space="preserve"> на указанный счет не </w:t>
      </w:r>
      <w:r w:rsidR="00E65B52" w:rsidRPr="00E7699D">
        <w:rPr>
          <w:rFonts w:ascii="Times New Roman" w:hAnsi="Times New Roman" w:cs="Times New Roman"/>
          <w:color w:val="000000" w:themeColor="text1"/>
          <w:sz w:val="24"/>
          <w:szCs w:val="24"/>
        </w:rPr>
        <w:t xml:space="preserve">позднее </w:t>
      </w:r>
      <w:r w:rsidR="00E7699D" w:rsidRPr="00E7699D">
        <w:rPr>
          <w:rFonts w:ascii="Times New Roman" w:hAnsi="Times New Roman" w:cs="Times New Roman"/>
          <w:color w:val="000000" w:themeColor="text1"/>
          <w:sz w:val="24"/>
          <w:szCs w:val="24"/>
        </w:rPr>
        <w:t>28</w:t>
      </w:r>
      <w:r w:rsidR="00340A5E" w:rsidRPr="00E7699D">
        <w:rPr>
          <w:rFonts w:ascii="Times New Roman" w:hAnsi="Times New Roman" w:cs="Times New Roman"/>
          <w:color w:val="000000" w:themeColor="text1"/>
          <w:sz w:val="24"/>
          <w:szCs w:val="24"/>
        </w:rPr>
        <w:t xml:space="preserve"> мая 2021</w:t>
      </w:r>
      <w:r w:rsidRPr="00E7699D">
        <w:rPr>
          <w:rFonts w:ascii="Times New Roman" w:hAnsi="Times New Roman" w:cs="Times New Roman"/>
          <w:color w:val="000000" w:themeColor="text1"/>
          <w:sz w:val="24"/>
          <w:szCs w:val="24"/>
        </w:rPr>
        <w:t xml:space="preserve"> года.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Назначение платежа: задаток за участие в аукционе на право заключения договора </w:t>
      </w:r>
      <w:r w:rsidR="00D32D6F">
        <w:rPr>
          <w:rFonts w:ascii="Times New Roman" w:hAnsi="Times New Roman" w:cs="Times New Roman"/>
          <w:sz w:val="24"/>
          <w:szCs w:val="24"/>
        </w:rPr>
        <w:t>аренды</w:t>
      </w:r>
      <w:r>
        <w:rPr>
          <w:rFonts w:ascii="Times New Roman" w:hAnsi="Times New Roman" w:cs="Times New Roman"/>
          <w:sz w:val="24"/>
          <w:szCs w:val="24"/>
        </w:rPr>
        <w:t xml:space="preserve"> земельного участка, государственная собственность на который не разграничена, расположенного по адресу: Воронежская область, Калачеевский район, г. Калач, </w:t>
      </w:r>
      <w:r w:rsidR="00456094">
        <w:rPr>
          <w:rFonts w:ascii="Times New Roman" w:hAnsi="Times New Roman" w:cs="Times New Roman"/>
          <w:sz w:val="24"/>
          <w:szCs w:val="24"/>
        </w:rPr>
        <w:t xml:space="preserve">ул. </w:t>
      </w:r>
      <w:r w:rsidR="00D32D6F">
        <w:rPr>
          <w:rFonts w:ascii="Times New Roman" w:hAnsi="Times New Roman" w:cs="Times New Roman"/>
          <w:sz w:val="24"/>
          <w:szCs w:val="24"/>
        </w:rPr>
        <w:t>Борцов Революции</w:t>
      </w:r>
      <w:r w:rsidR="00340A5E">
        <w:rPr>
          <w:rFonts w:ascii="Times New Roman" w:hAnsi="Times New Roman" w:cs="Times New Roman"/>
          <w:sz w:val="24"/>
          <w:szCs w:val="24"/>
        </w:rPr>
        <w:t>.</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вносится единым платежом.</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Задаток возвращается заявителю в следующих случаях и порядке: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60699" w:rsidRDefault="00E60699" w:rsidP="00E60699">
      <w:pPr>
        <w:ind w:firstLine="426"/>
        <w:rPr>
          <w:rFonts w:ascii="Times New Roman" w:hAnsi="Times New Roman" w:cs="Times New Roman"/>
          <w:b/>
          <w:sz w:val="24"/>
          <w:szCs w:val="24"/>
        </w:rPr>
      </w:pPr>
      <w:r>
        <w:rPr>
          <w:rFonts w:ascii="Times New Roman" w:hAnsi="Times New Roman" w:cs="Times New Roman"/>
          <w:sz w:val="24"/>
          <w:szCs w:val="24"/>
        </w:rPr>
        <w:t>Возврат задатка осуществляется Организатором на счет претендента, указанный им в заявке, поданной для участия в аукционе.</w:t>
      </w:r>
    </w:p>
    <w:p w:rsidR="00E60699" w:rsidRDefault="00E60699" w:rsidP="00E60699">
      <w:pPr>
        <w:widowControl/>
        <w:ind w:firstLine="426"/>
        <w:outlineLvl w:val="1"/>
        <w:rPr>
          <w:rFonts w:ascii="Times New Roman" w:eastAsia="Calibri" w:hAnsi="Times New Roman" w:cs="Times New Roman"/>
          <w:sz w:val="24"/>
          <w:szCs w:val="24"/>
        </w:rPr>
      </w:pPr>
      <w:r>
        <w:rPr>
          <w:rFonts w:ascii="Times New Roman" w:hAnsi="Times New Roman" w:cs="Times New Roman"/>
          <w:bCs/>
          <w:sz w:val="24"/>
          <w:szCs w:val="24"/>
        </w:rPr>
        <w:t xml:space="preserve">Задаток, внесенный лицом, признанным </w:t>
      </w:r>
      <w:r>
        <w:rPr>
          <w:rFonts w:ascii="Times New Roman" w:hAnsi="Times New Roman" w:cs="Times New Roman"/>
          <w:sz w:val="24"/>
          <w:szCs w:val="24"/>
        </w:rPr>
        <w:t xml:space="preserve">победителем аукциона, </w:t>
      </w:r>
      <w:r>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w:t>
      </w:r>
      <w:r>
        <w:rPr>
          <w:rFonts w:ascii="Times New Roman" w:eastAsia="Calibri" w:hAnsi="Times New Roman" w:cs="Times New Roman"/>
          <w:sz w:val="24"/>
          <w:szCs w:val="24"/>
        </w:rPr>
        <w:lastRenderedPageBreak/>
        <w:t xml:space="preserve">участником аукциона, засчитываются в счет </w:t>
      </w:r>
      <w:r w:rsidR="006E4551">
        <w:rPr>
          <w:rFonts w:ascii="Times New Roman" w:eastAsia="Calibri" w:hAnsi="Times New Roman" w:cs="Times New Roman"/>
          <w:sz w:val="24"/>
          <w:szCs w:val="24"/>
        </w:rPr>
        <w:t>выкупа участка</w:t>
      </w:r>
      <w:r>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w:t>
      </w:r>
      <w:r w:rsidR="00D32D6F">
        <w:rPr>
          <w:rFonts w:ascii="Times New Roman" w:eastAsia="Calibri" w:hAnsi="Times New Roman" w:cs="Times New Roman"/>
          <w:sz w:val="24"/>
          <w:szCs w:val="24"/>
        </w:rPr>
        <w:t>аренды</w:t>
      </w:r>
      <w:r>
        <w:rPr>
          <w:rFonts w:ascii="Times New Roman" w:eastAsia="Calibri" w:hAnsi="Times New Roman" w:cs="Times New Roman"/>
          <w:sz w:val="24"/>
          <w:szCs w:val="24"/>
        </w:rPr>
        <w:t xml:space="preserve"> земельного участка, (далее – договор </w:t>
      </w:r>
      <w:r w:rsidR="00D32D6F">
        <w:rPr>
          <w:rFonts w:ascii="Times New Roman" w:eastAsia="Calibri" w:hAnsi="Times New Roman" w:cs="Times New Roman"/>
          <w:sz w:val="24"/>
          <w:szCs w:val="24"/>
        </w:rPr>
        <w:t>аренды</w:t>
      </w:r>
      <w:r>
        <w:rPr>
          <w:rFonts w:ascii="Times New Roman" w:eastAsia="Calibri" w:hAnsi="Times New Roman" w:cs="Times New Roman"/>
          <w:sz w:val="24"/>
          <w:szCs w:val="24"/>
        </w:rPr>
        <w:t>), вследствие уклонения от заключения указанного договора, не возвращаются.</w:t>
      </w:r>
    </w:p>
    <w:p w:rsidR="00FD175D" w:rsidRDefault="00FD175D" w:rsidP="00D32D6F">
      <w:pPr>
        <w:ind w:firstLine="0"/>
        <w:rPr>
          <w:rFonts w:ascii="Times New Roman" w:hAnsi="Times New Roman" w:cs="Times New Roman"/>
          <w:b/>
          <w:sz w:val="24"/>
          <w:szCs w:val="24"/>
        </w:rPr>
      </w:pPr>
    </w:p>
    <w:p w:rsidR="00E60699" w:rsidRDefault="00E60699" w:rsidP="00E60699">
      <w:pPr>
        <w:ind w:firstLine="426"/>
        <w:jc w:val="center"/>
        <w:rPr>
          <w:rFonts w:ascii="Times New Roman" w:hAnsi="Times New Roman" w:cs="Times New Roman"/>
          <w:b/>
          <w:sz w:val="24"/>
          <w:szCs w:val="24"/>
        </w:rPr>
      </w:pPr>
      <w:r>
        <w:rPr>
          <w:rFonts w:ascii="Times New Roman" w:hAnsi="Times New Roman" w:cs="Times New Roman"/>
          <w:b/>
          <w:sz w:val="24"/>
          <w:szCs w:val="24"/>
        </w:rPr>
        <w:t>5. Порядок подачи и приема заявок на участие в аукционе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Один заявитель имеет право подать только одну заявку на участие в аукционе.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Заявки подаются, начиная с даты и времени начала приема заявок до даты и времени окончания приема заявок, указанных в настоящем извещении, путем вручения их Организатору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60699" w:rsidRDefault="00E60699" w:rsidP="00E60699">
      <w:pPr>
        <w:ind w:firstLine="426"/>
        <w:rPr>
          <w:rFonts w:ascii="Times New Roman" w:hAnsi="Times New Roman" w:cs="Times New Roman"/>
          <w:sz w:val="16"/>
          <w:szCs w:val="16"/>
        </w:rPr>
      </w:pPr>
    </w:p>
    <w:p w:rsidR="00E60699" w:rsidRDefault="00E60699" w:rsidP="00E60699">
      <w:pPr>
        <w:ind w:firstLine="426"/>
        <w:jc w:val="center"/>
        <w:rPr>
          <w:rFonts w:ascii="Times New Roman" w:hAnsi="Times New Roman" w:cs="Times New Roman"/>
          <w:b/>
          <w:sz w:val="24"/>
          <w:szCs w:val="24"/>
        </w:rPr>
      </w:pPr>
      <w:r>
        <w:rPr>
          <w:rFonts w:ascii="Times New Roman" w:hAnsi="Times New Roman" w:cs="Times New Roman"/>
          <w:b/>
          <w:sz w:val="24"/>
          <w:szCs w:val="24"/>
        </w:rPr>
        <w:t>6. Порядок проведения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ведет аукционист.</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проводится в следующем порядке:</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60699" w:rsidRDefault="00E60699" w:rsidP="00E60699">
      <w:pPr>
        <w:widowControl/>
        <w:autoSpaceDE/>
        <w:adjustRightInd/>
        <w:ind w:firstLine="426"/>
        <w:rPr>
          <w:rFonts w:ascii="Times New Roman" w:hAnsi="Times New Roman" w:cs="Times New Roman"/>
          <w:sz w:val="24"/>
          <w:szCs w:val="24"/>
        </w:rPr>
      </w:pPr>
      <w:r>
        <w:rPr>
          <w:rFonts w:ascii="Times New Roman" w:hAnsi="Times New Roman" w:cs="Times New Roman"/>
          <w:sz w:val="24"/>
          <w:szCs w:val="24"/>
        </w:rPr>
        <w:t>После оглашения аукционистом начальной цены предмета аукциона участникам аукциона предлагается заявить эту цену путем поднятия карточек.</w:t>
      </w:r>
    </w:p>
    <w:p w:rsidR="00E60699" w:rsidRDefault="00E60699" w:rsidP="00E60699">
      <w:pPr>
        <w:widowControl/>
        <w:autoSpaceDE/>
        <w:adjustRightInd/>
        <w:ind w:firstLine="426"/>
        <w:outlineLvl w:val="1"/>
        <w:rPr>
          <w:rFonts w:ascii="Times New Roman" w:hAnsi="Times New Roman" w:cs="Times New Roman"/>
          <w:sz w:val="24"/>
          <w:szCs w:val="24"/>
        </w:rPr>
      </w:pPr>
      <w:r>
        <w:rPr>
          <w:rFonts w:ascii="Times New Roman" w:hAnsi="Times New Roman" w:cs="Times New Roman"/>
          <w:sz w:val="24"/>
          <w:szCs w:val="24"/>
        </w:rPr>
        <w:t xml:space="preserve">После заявления участниками аукциона начальной цены аукционист предлагает участникам аукциона заявлять свои предложения по цене предмета аукциона,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E60699" w:rsidRDefault="00E60699" w:rsidP="00E60699">
      <w:pPr>
        <w:widowControl/>
        <w:autoSpaceDE/>
        <w:adjustRightInd/>
        <w:ind w:firstLine="426"/>
        <w:outlineLvl w:val="1"/>
        <w:rPr>
          <w:rFonts w:ascii="Times New Roman" w:hAnsi="Times New Roman" w:cs="Times New Roman"/>
          <w:sz w:val="24"/>
          <w:szCs w:val="24"/>
        </w:rPr>
      </w:pPr>
      <w:r>
        <w:rPr>
          <w:rFonts w:ascii="Times New Roman" w:hAnsi="Times New Roman" w:cs="Times New Roman"/>
          <w:sz w:val="24"/>
          <w:szCs w:val="24"/>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60699" w:rsidRDefault="00E60699" w:rsidP="00E60699">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По завершении аукциона аукционист объявляет об окончании аукциона, о последнем и предпоследнем предложениях о цене предмета аукциона (размере </w:t>
      </w:r>
      <w:r w:rsidR="00D32D6F">
        <w:rPr>
          <w:rFonts w:ascii="Times New Roman" w:hAnsi="Times New Roman" w:cs="Times New Roman"/>
          <w:sz w:val="24"/>
          <w:szCs w:val="24"/>
        </w:rPr>
        <w:t>арендной платы за земельный участок</w:t>
      </w:r>
      <w:r>
        <w:rPr>
          <w:rFonts w:ascii="Times New Roman" w:hAnsi="Times New Roman" w:cs="Times New Roman"/>
          <w:sz w:val="24"/>
          <w:szCs w:val="24"/>
        </w:rPr>
        <w:t>),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Аукцион признается несостоявшимся в случае, если:</w:t>
      </w:r>
    </w:p>
    <w:p w:rsidR="00E60699" w:rsidRDefault="00E60699" w:rsidP="00E60699">
      <w:pPr>
        <w:widowControl/>
        <w:ind w:firstLine="426"/>
        <w:rPr>
          <w:rFonts w:ascii="Times New Roman" w:hAnsi="Times New Roman" w:cs="Times New Roman"/>
          <w:sz w:val="24"/>
          <w:szCs w:val="24"/>
        </w:rPr>
      </w:pPr>
      <w:r>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60699" w:rsidRDefault="00E60699" w:rsidP="00E60699">
      <w:pPr>
        <w:widowControl/>
        <w:ind w:firstLine="426"/>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60699" w:rsidRPr="00DF13D1" w:rsidRDefault="00E60699" w:rsidP="00DF13D1">
      <w:pPr>
        <w:ind w:firstLine="426"/>
        <w:rPr>
          <w:rFonts w:ascii="Times New Roman" w:hAnsi="Times New Roman" w:cs="Times New Roman"/>
          <w:sz w:val="16"/>
          <w:szCs w:val="16"/>
        </w:rPr>
      </w:pPr>
      <w:r>
        <w:rPr>
          <w:rFonts w:ascii="Times New Roman" w:eastAsia="Calibri" w:hAnsi="Times New Roman" w:cs="Times New Roman"/>
          <w:sz w:val="24"/>
          <w:szCs w:val="24"/>
        </w:rPr>
        <w:t xml:space="preserve">Протокол о результатах аукциона размещается на сайте </w:t>
      </w:r>
      <w:hyperlink r:id="rId6" w:history="1">
        <w:r>
          <w:rPr>
            <w:rStyle w:val="ac"/>
            <w:rFonts w:ascii="Times New Roman" w:hAnsi="Times New Roman" w:cs="Times New Roman"/>
            <w:sz w:val="24"/>
            <w:szCs w:val="24"/>
          </w:rPr>
          <w:t>www.torgi.gov.ru</w:t>
        </w:r>
      </w:hyperlink>
      <w:r>
        <w:rPr>
          <w:rFonts w:ascii="Times New Roman" w:eastAsia="Calibri" w:hAnsi="Times New Roman" w:cs="Times New Roman"/>
          <w:sz w:val="24"/>
          <w:szCs w:val="24"/>
        </w:rPr>
        <w:t xml:space="preserve"> </w:t>
      </w:r>
      <w:r>
        <w:rPr>
          <w:rFonts w:ascii="Times New Roman" w:hAnsi="Times New Roman" w:cs="Times New Roman"/>
          <w:sz w:val="24"/>
          <w:szCs w:val="24"/>
        </w:rPr>
        <w:t>в течение одного рабочего дня со дня подписания данного протокола.</w:t>
      </w:r>
    </w:p>
    <w:p w:rsidR="00E60699" w:rsidRDefault="00E60699" w:rsidP="00E60699">
      <w:pPr>
        <w:ind w:firstLine="426"/>
        <w:jc w:val="center"/>
        <w:rPr>
          <w:rFonts w:ascii="Times New Roman" w:hAnsi="Times New Roman" w:cs="Times New Roman"/>
          <w:b/>
          <w:sz w:val="24"/>
          <w:szCs w:val="24"/>
        </w:rPr>
      </w:pPr>
      <w:r>
        <w:rPr>
          <w:rFonts w:ascii="Times New Roman" w:hAnsi="Times New Roman" w:cs="Times New Roman"/>
          <w:b/>
          <w:sz w:val="24"/>
          <w:szCs w:val="24"/>
        </w:rPr>
        <w:t xml:space="preserve">7. Заключение договора </w:t>
      </w:r>
      <w:r w:rsidR="00D32D6F">
        <w:rPr>
          <w:rFonts w:ascii="Times New Roman" w:hAnsi="Times New Roman" w:cs="Times New Roman"/>
          <w:b/>
          <w:sz w:val="24"/>
          <w:szCs w:val="24"/>
        </w:rPr>
        <w:t>аренды</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w:t>
      </w:r>
      <w:r w:rsidR="00D32D6F">
        <w:rPr>
          <w:rFonts w:ascii="Times New Roman" w:eastAsia="Calibri" w:hAnsi="Times New Roman" w:cs="Times New Roman"/>
          <w:sz w:val="24"/>
          <w:szCs w:val="24"/>
        </w:rPr>
        <w:t>аренды</w:t>
      </w:r>
      <w:r>
        <w:rPr>
          <w:rFonts w:ascii="Times New Roman" w:eastAsia="Calibri" w:hAnsi="Times New Roman" w:cs="Times New Roman"/>
          <w:sz w:val="24"/>
          <w:szCs w:val="24"/>
        </w:rPr>
        <w:t xml:space="preserve"> заключается не ранее чем через десять дней со дня размещения информации о результатах аукциона на сайте</w:t>
      </w:r>
      <w:r>
        <w:rPr>
          <w:rFonts w:ascii="Times New Roman" w:hAnsi="Times New Roman" w:cs="Times New Roman"/>
          <w:sz w:val="24"/>
          <w:szCs w:val="24"/>
        </w:rPr>
        <w:t xml:space="preserve"> </w:t>
      </w:r>
      <w:hyperlink r:id="rId7" w:history="1">
        <w:r>
          <w:rPr>
            <w:rStyle w:val="ac"/>
            <w:rFonts w:ascii="Times New Roman" w:hAnsi="Times New Roman" w:cs="Times New Roman"/>
            <w:sz w:val="24"/>
            <w:szCs w:val="24"/>
          </w:rPr>
          <w:t>www.torgi.gov.ru</w:t>
        </w:r>
      </w:hyperlink>
      <w:r>
        <w:rPr>
          <w:rFonts w:ascii="Times New Roman" w:hAnsi="Times New Roman" w:cs="Times New Roman"/>
          <w:sz w:val="24"/>
          <w:szCs w:val="24"/>
        </w:rPr>
        <w:t>.</w:t>
      </w:r>
      <w:r>
        <w:rPr>
          <w:rFonts w:ascii="Times New Roman" w:eastAsia="Calibri" w:hAnsi="Times New Roman" w:cs="Times New Roman"/>
          <w:sz w:val="24"/>
          <w:szCs w:val="24"/>
        </w:rPr>
        <w:t xml:space="preserve"> </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w:t>
      </w:r>
      <w:r w:rsidR="00D32D6F">
        <w:rPr>
          <w:rFonts w:ascii="Times New Roman" w:eastAsia="Calibri" w:hAnsi="Times New Roman" w:cs="Times New Roman"/>
          <w:sz w:val="24"/>
          <w:szCs w:val="24"/>
        </w:rPr>
        <w:t>аренды</w:t>
      </w:r>
      <w:r>
        <w:rPr>
          <w:rFonts w:ascii="Times New Roman" w:eastAsia="Calibri" w:hAnsi="Times New Roman" w:cs="Times New Roman"/>
          <w:sz w:val="24"/>
          <w:szCs w:val="24"/>
        </w:rPr>
        <w:t xml:space="preserve"> с победителем аукциона заключается по цене, установленной по результатам аукциона.</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w:t>
      </w:r>
      <w:r w:rsidR="00D32D6F">
        <w:rPr>
          <w:rFonts w:ascii="Times New Roman" w:eastAsia="Calibri" w:hAnsi="Times New Roman" w:cs="Times New Roman"/>
          <w:sz w:val="24"/>
          <w:szCs w:val="24"/>
        </w:rPr>
        <w:t>аренды</w:t>
      </w:r>
      <w:r>
        <w:rPr>
          <w:rFonts w:ascii="Times New Roman" w:eastAsia="Calibri" w:hAnsi="Times New Roman" w:cs="Times New Roman"/>
          <w:sz w:val="24"/>
          <w:szCs w:val="24"/>
        </w:rPr>
        <w:t xml:space="preserve"> заключается по начальной цене предмета аукциона:</w:t>
      </w:r>
    </w:p>
    <w:p w:rsidR="00E60699" w:rsidRDefault="00E60699" w:rsidP="00E60699">
      <w:pPr>
        <w:widowControl/>
        <w:ind w:firstLine="426"/>
        <w:rPr>
          <w:rFonts w:ascii="Times New Roman" w:hAnsi="Times New Roman" w:cs="Times New Roman"/>
          <w:sz w:val="24"/>
          <w:szCs w:val="24"/>
        </w:rPr>
      </w:pPr>
      <w:r>
        <w:rPr>
          <w:rFonts w:ascii="Times New Roman" w:eastAsia="Calibri" w:hAnsi="Times New Roman" w:cs="Times New Roman"/>
          <w:sz w:val="24"/>
          <w:szCs w:val="24"/>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Pr>
          <w:rFonts w:ascii="Times New Roman" w:hAnsi="Times New Roman" w:cs="Times New Roman"/>
          <w:sz w:val="24"/>
          <w:szCs w:val="24"/>
        </w:rPr>
        <w:t>;</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 с заявителем, признанным единственным участником аукциона, </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с единственным принявшим участие в аукционе его участником.</w:t>
      </w:r>
    </w:p>
    <w:p w:rsidR="00E60699" w:rsidRDefault="00E60699" w:rsidP="00E60699">
      <w:pPr>
        <w:widowControl/>
        <w:ind w:firstLine="426"/>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договор </w:t>
      </w:r>
      <w:r w:rsidR="00D32D6F">
        <w:rPr>
          <w:rFonts w:ascii="Times New Roman" w:eastAsia="Calibri" w:hAnsi="Times New Roman" w:cs="Times New Roman"/>
          <w:sz w:val="24"/>
          <w:szCs w:val="24"/>
        </w:rPr>
        <w:t>аренды</w:t>
      </w:r>
      <w:r>
        <w:rPr>
          <w:rFonts w:ascii="Times New Roman" w:eastAsia="Calibri" w:hAnsi="Times New Roman" w:cs="Times New Roman"/>
          <w:sz w:val="24"/>
          <w:szCs w:val="24"/>
        </w:rPr>
        <w:t xml:space="preserve">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Сведения о победителе аукциона, уклонившегося от заключения договора </w:t>
      </w:r>
      <w:r w:rsidR="00D32D6F">
        <w:rPr>
          <w:rFonts w:ascii="Times New Roman" w:hAnsi="Times New Roman" w:cs="Times New Roman"/>
          <w:sz w:val="24"/>
          <w:szCs w:val="24"/>
        </w:rPr>
        <w:t>аренды</w:t>
      </w:r>
      <w:r>
        <w:rPr>
          <w:rFonts w:ascii="Times New Roman" w:hAnsi="Times New Roman" w:cs="Times New Roman"/>
          <w:sz w:val="24"/>
          <w:szCs w:val="24"/>
        </w:rPr>
        <w:t>,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60699" w:rsidRDefault="00E60699" w:rsidP="00E60699">
      <w:pPr>
        <w:widowControl/>
        <w:ind w:firstLine="426"/>
        <w:rPr>
          <w:rFonts w:ascii="Times New Roman" w:eastAsia="Calibri" w:hAnsi="Times New Roman" w:cs="Times New Roman"/>
          <w:sz w:val="24"/>
          <w:szCs w:val="24"/>
        </w:rPr>
      </w:pPr>
      <w:r>
        <w:rPr>
          <w:rFonts w:ascii="Times New Roman" w:hAnsi="Times New Roman" w:cs="Times New Roman"/>
          <w:sz w:val="24"/>
          <w:szCs w:val="24"/>
        </w:rPr>
        <w:t xml:space="preserve">В соответствии с п. 7 ст. 448 Гражданского кодекса Российской Федерации </w:t>
      </w:r>
      <w:r>
        <w:rPr>
          <w:rFonts w:ascii="Times New Roman" w:eastAsia="Calibri" w:hAnsi="Times New Roman" w:cs="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60699" w:rsidRDefault="00E60699" w:rsidP="00E60699">
      <w:pPr>
        <w:ind w:firstLine="426"/>
        <w:rPr>
          <w:rFonts w:ascii="Times New Roman" w:hAnsi="Times New Roman" w:cs="Times New Roman"/>
          <w:sz w:val="24"/>
          <w:szCs w:val="24"/>
        </w:rPr>
      </w:pPr>
      <w:r>
        <w:rPr>
          <w:rFonts w:ascii="Times New Roman" w:hAnsi="Times New Roman" w:cs="Times New Roman"/>
          <w:sz w:val="24"/>
          <w:szCs w:val="24"/>
        </w:rPr>
        <w:t xml:space="preserve">Проект договора </w:t>
      </w:r>
      <w:r w:rsidR="00D32D6F">
        <w:rPr>
          <w:rFonts w:ascii="Times New Roman" w:hAnsi="Times New Roman" w:cs="Times New Roman"/>
          <w:sz w:val="24"/>
          <w:szCs w:val="24"/>
        </w:rPr>
        <w:t>аренды</w:t>
      </w:r>
      <w:r>
        <w:rPr>
          <w:rFonts w:ascii="Times New Roman" w:hAnsi="Times New Roman" w:cs="Times New Roman"/>
          <w:sz w:val="24"/>
          <w:szCs w:val="24"/>
        </w:rPr>
        <w:t xml:space="preserve"> представлен в Приложении № 2 к настоящему извещению.</w:t>
      </w:r>
    </w:p>
    <w:p w:rsidR="00E60699" w:rsidRDefault="00E60699" w:rsidP="00DF13D1">
      <w:pPr>
        <w:widowControl/>
        <w:ind w:firstLine="426"/>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60699" w:rsidRDefault="00E60699" w:rsidP="00E60699">
      <w:pPr>
        <w:ind w:firstLine="851"/>
        <w:jc w:val="center"/>
        <w:rPr>
          <w:rFonts w:ascii="Times New Roman" w:hAnsi="Times New Roman" w:cs="Times New Roman"/>
          <w:b/>
          <w:sz w:val="24"/>
          <w:szCs w:val="24"/>
        </w:rPr>
      </w:pPr>
      <w:r>
        <w:rPr>
          <w:rFonts w:ascii="Times New Roman" w:hAnsi="Times New Roman" w:cs="Times New Roman"/>
          <w:b/>
          <w:sz w:val="24"/>
          <w:szCs w:val="24"/>
        </w:rPr>
        <w:t>8. Аукцион признается не состоявшимся в случаях, если:</w:t>
      </w:r>
    </w:p>
    <w:p w:rsidR="00E60699" w:rsidRDefault="00E60699" w:rsidP="00E60699">
      <w:pPr>
        <w:ind w:firstLine="851"/>
        <w:rPr>
          <w:rStyle w:val="blk"/>
        </w:rPr>
      </w:pPr>
      <w:r>
        <w:rPr>
          <w:rFonts w:ascii="Times New Roman" w:hAnsi="Times New Roman" w:cs="Times New Roman"/>
          <w:sz w:val="24"/>
          <w:szCs w:val="24"/>
        </w:rPr>
        <w:t xml:space="preserve">- </w:t>
      </w:r>
      <w:r>
        <w:rPr>
          <w:rStyle w:val="blk"/>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60699" w:rsidRDefault="00E60699" w:rsidP="00E60699">
      <w:pPr>
        <w:ind w:firstLine="851"/>
      </w:pPr>
      <w:r>
        <w:rPr>
          <w:rStyle w:val="blk"/>
          <w:rFonts w:ascii="Times New Roman" w:hAnsi="Times New Roman" w:cs="Times New Roman"/>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 xml:space="preserve">- </w:t>
      </w:r>
      <w:r>
        <w:rPr>
          <w:rStyle w:val="blk"/>
          <w:rFonts w:ascii="Times New Roman" w:hAnsi="Times New Roman" w:cs="Times New Roman"/>
          <w:sz w:val="24"/>
          <w:szCs w:val="24"/>
        </w:rPr>
        <w:t>в аукционе участвовал только один участник,</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w:t>
      </w:r>
      <w:r>
        <w:rPr>
          <w:rStyle w:val="blk"/>
          <w:rFonts w:ascii="Times New Roman" w:hAnsi="Times New Roman" w:cs="Times New Roman"/>
          <w:sz w:val="24"/>
          <w:szCs w:val="24"/>
        </w:rPr>
        <w:t xml:space="preserve"> при проведении аукциона не присутствовал ни один из участников аукциона,</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w:t>
      </w:r>
      <w:r>
        <w:rPr>
          <w:rStyle w:val="blk"/>
          <w:rFonts w:ascii="Times New Roman" w:hAnsi="Times New Roman" w:cs="Times New Roman"/>
          <w:sz w:val="24"/>
          <w:szCs w:val="24"/>
        </w:rPr>
        <w:t xml:space="preserve">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60699" w:rsidRDefault="00E60699" w:rsidP="00E60699">
      <w:pPr>
        <w:ind w:firstLine="851"/>
        <w:rPr>
          <w:rFonts w:ascii="Times New Roman" w:hAnsi="Times New Roman" w:cs="Times New Roman"/>
          <w:sz w:val="24"/>
          <w:szCs w:val="24"/>
        </w:rPr>
      </w:pPr>
      <w:r>
        <w:rPr>
          <w:rFonts w:ascii="Times New Roman" w:hAnsi="Times New Roman" w:cs="Times New Roman"/>
          <w:sz w:val="24"/>
          <w:szCs w:val="24"/>
        </w:rPr>
        <w:t>Осмотр земельного участка осуществляется претендентами самостоятельно по месту нахождения участка в течение срока приема заявок.</w:t>
      </w:r>
    </w:p>
    <w:p w:rsidR="00A26508" w:rsidRDefault="00E60699" w:rsidP="00DF13D1">
      <w:pPr>
        <w:widowControl/>
        <w:autoSpaceDE/>
        <w:adjustRightInd/>
        <w:ind w:firstLine="708"/>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информационном сообщении, регулируются действующим законод</w:t>
      </w:r>
      <w:r w:rsidR="00DF13D1">
        <w:rPr>
          <w:rFonts w:ascii="Times New Roman" w:hAnsi="Times New Roman" w:cs="Times New Roman"/>
          <w:sz w:val="24"/>
          <w:szCs w:val="24"/>
        </w:rPr>
        <w:t>ательством Российской Федерации.</w:t>
      </w:r>
    </w:p>
    <w:p w:rsidR="00A26508" w:rsidRPr="00A26508" w:rsidRDefault="00A26508" w:rsidP="00FD175D">
      <w:pPr>
        <w:widowControl/>
        <w:autoSpaceDE/>
        <w:adjustRightInd/>
        <w:ind w:firstLine="0"/>
        <w:rPr>
          <w:rFonts w:ascii="Times New Roman" w:hAnsi="Times New Roman" w:cs="Times New Roman"/>
          <w:sz w:val="24"/>
          <w:szCs w:val="24"/>
        </w:rPr>
      </w:pPr>
    </w:p>
    <w:p w:rsidR="00340A5E" w:rsidRDefault="00340A5E" w:rsidP="00340A5E">
      <w:pPr>
        <w:ind w:firstLine="0"/>
        <w:rPr>
          <w:rFonts w:ascii="Times New Roman" w:hAnsi="Times New Roman" w:cs="Times New Roman"/>
          <w:b/>
          <w:sz w:val="24"/>
          <w:szCs w:val="24"/>
        </w:rPr>
      </w:pPr>
      <w:r>
        <w:rPr>
          <w:rFonts w:ascii="Times New Roman" w:hAnsi="Times New Roman" w:cs="Times New Roman"/>
          <w:b/>
          <w:sz w:val="24"/>
          <w:szCs w:val="24"/>
        </w:rPr>
        <w:t xml:space="preserve">Глава администрации городского </w:t>
      </w:r>
    </w:p>
    <w:p w:rsidR="00340A5E" w:rsidRDefault="00340A5E" w:rsidP="00340A5E">
      <w:pPr>
        <w:ind w:firstLine="0"/>
        <w:rPr>
          <w:rFonts w:ascii="Times New Roman" w:hAnsi="Times New Roman" w:cs="Times New Roman"/>
          <w:b/>
          <w:sz w:val="24"/>
          <w:szCs w:val="24"/>
        </w:rPr>
      </w:pPr>
      <w:r>
        <w:rPr>
          <w:rFonts w:ascii="Times New Roman" w:hAnsi="Times New Roman" w:cs="Times New Roman"/>
          <w:b/>
          <w:sz w:val="24"/>
          <w:szCs w:val="24"/>
        </w:rPr>
        <w:t>поселения город Калач                                                                                       Д.Н. Дудецкий</w:t>
      </w:r>
    </w:p>
    <w:tbl>
      <w:tblPr>
        <w:tblW w:w="4891" w:type="dxa"/>
        <w:tblInd w:w="-34" w:type="dxa"/>
        <w:tblLook w:val="04A0" w:firstRow="1" w:lastRow="0" w:firstColumn="1" w:lastColumn="0" w:noHBand="0" w:noVBand="1"/>
      </w:tblPr>
      <w:tblGrid>
        <w:gridCol w:w="4891"/>
      </w:tblGrid>
      <w:tr w:rsidR="00A26508" w:rsidTr="00A26508">
        <w:trPr>
          <w:trHeight w:val="671"/>
        </w:trPr>
        <w:tc>
          <w:tcPr>
            <w:tcW w:w="4891" w:type="dxa"/>
          </w:tcPr>
          <w:p w:rsidR="00A26508" w:rsidRDefault="00A26508" w:rsidP="00A26508">
            <w:pPr>
              <w:spacing w:line="276" w:lineRule="auto"/>
              <w:ind w:firstLine="0"/>
              <w:rPr>
                <w:rFonts w:ascii="Times New Roman" w:hAnsi="Times New Roman" w:cs="Times New Roman"/>
                <w:b/>
                <w:sz w:val="24"/>
                <w:szCs w:val="24"/>
                <w:lang w:eastAsia="en-US"/>
              </w:rPr>
            </w:pPr>
          </w:p>
          <w:p w:rsidR="00A26508" w:rsidRDefault="00A26508">
            <w:pPr>
              <w:spacing w:line="276" w:lineRule="auto"/>
              <w:jc w:val="right"/>
              <w:rPr>
                <w:rFonts w:ascii="Times New Roman" w:hAnsi="Times New Roman" w:cs="Times New Roman"/>
                <w:b/>
                <w:sz w:val="24"/>
                <w:szCs w:val="24"/>
                <w:lang w:eastAsia="en-US"/>
              </w:rPr>
            </w:pPr>
          </w:p>
        </w:tc>
      </w:tr>
    </w:tbl>
    <w:p w:rsidR="005228A7" w:rsidRDefault="005228A7" w:rsidP="004C79E4">
      <w:pPr>
        <w:ind w:left="1332" w:firstLine="5040"/>
        <w:jc w:val="center"/>
        <w:rPr>
          <w:rFonts w:ascii="Times New Roman" w:hAnsi="Times New Roman" w:cs="Times New Roman"/>
          <w:sz w:val="24"/>
          <w:szCs w:val="24"/>
        </w:rPr>
      </w:pPr>
    </w:p>
    <w:p w:rsidR="005228A7" w:rsidRDefault="005228A7" w:rsidP="005228A7">
      <w:pPr>
        <w:jc w:val="right"/>
        <w:rPr>
          <w:rFonts w:ascii="Times New Roman" w:hAnsi="Times New Roman" w:cs="Times New Roman"/>
          <w:color w:val="000000"/>
          <w:sz w:val="24"/>
          <w:szCs w:val="24"/>
        </w:rPr>
      </w:pPr>
      <w:r>
        <w:rPr>
          <w:rFonts w:ascii="Times New Roman" w:hAnsi="Times New Roman" w:cs="Times New Roman"/>
          <w:b/>
          <w:sz w:val="24"/>
          <w:szCs w:val="24"/>
        </w:rPr>
        <w:t>Заявка №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color w:val="000000"/>
          <w:sz w:val="24"/>
          <w:szCs w:val="24"/>
        </w:rPr>
        <w:t>Администрации городского поселения</w:t>
      </w:r>
    </w:p>
    <w:p w:rsidR="005228A7" w:rsidRDefault="005228A7" w:rsidP="005228A7">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город Калач Калачеевского </w:t>
      </w:r>
    </w:p>
    <w:p w:rsidR="005228A7" w:rsidRDefault="005228A7" w:rsidP="005228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муниципального района </w:t>
      </w:r>
    </w:p>
    <w:p w:rsidR="005228A7" w:rsidRDefault="005228A7" w:rsidP="005228A7">
      <w:pPr>
        <w:jc w:val="right"/>
        <w:rPr>
          <w:rFonts w:ascii="Times New Roman" w:hAnsi="Times New Roman" w:cs="Times New Roman"/>
          <w:b/>
          <w:sz w:val="22"/>
          <w:szCs w:val="22"/>
        </w:rPr>
      </w:pPr>
      <w:r>
        <w:rPr>
          <w:rFonts w:ascii="Times New Roman" w:hAnsi="Times New Roman" w:cs="Times New Roman"/>
          <w:color w:val="000000"/>
          <w:sz w:val="24"/>
          <w:szCs w:val="24"/>
        </w:rPr>
        <w:t xml:space="preserve">                                                                                                        Воронежской области (Организатору)</w:t>
      </w:r>
    </w:p>
    <w:p w:rsidR="005228A7" w:rsidRDefault="00340A5E" w:rsidP="005228A7">
      <w:pPr>
        <w:rPr>
          <w:rFonts w:ascii="Times New Roman" w:hAnsi="Times New Roman" w:cs="Times New Roman"/>
          <w:b/>
          <w:sz w:val="22"/>
          <w:szCs w:val="22"/>
        </w:rPr>
      </w:pPr>
      <w:r>
        <w:rPr>
          <w:rFonts w:ascii="Times New Roman" w:hAnsi="Times New Roman" w:cs="Times New Roman"/>
          <w:b/>
          <w:sz w:val="22"/>
          <w:szCs w:val="22"/>
        </w:rPr>
        <w:t>«_____»___________2021</w:t>
      </w:r>
      <w:r w:rsidR="005228A7">
        <w:rPr>
          <w:rFonts w:ascii="Times New Roman" w:hAnsi="Times New Roman" w:cs="Times New Roman"/>
          <w:b/>
          <w:sz w:val="22"/>
          <w:szCs w:val="22"/>
        </w:rPr>
        <w:t xml:space="preserve"> г.</w:t>
      </w:r>
      <w:r w:rsidR="005228A7">
        <w:rPr>
          <w:rFonts w:ascii="Times New Roman" w:hAnsi="Times New Roman" w:cs="Times New Roman"/>
          <w:b/>
          <w:sz w:val="22"/>
          <w:szCs w:val="22"/>
        </w:rPr>
        <w:tab/>
      </w:r>
      <w:r w:rsidR="005228A7">
        <w:rPr>
          <w:rFonts w:ascii="Times New Roman" w:hAnsi="Times New Roman" w:cs="Times New Roman"/>
          <w:b/>
          <w:sz w:val="22"/>
          <w:szCs w:val="22"/>
        </w:rPr>
        <w:tab/>
      </w:r>
      <w:r w:rsidR="005228A7">
        <w:rPr>
          <w:rFonts w:ascii="Times New Roman" w:hAnsi="Times New Roman" w:cs="Times New Roman"/>
          <w:b/>
          <w:sz w:val="22"/>
          <w:szCs w:val="22"/>
        </w:rPr>
        <w:tab/>
        <w:t xml:space="preserve">                                        </w:t>
      </w:r>
    </w:p>
    <w:p w:rsidR="005228A7" w:rsidRDefault="005228A7" w:rsidP="005228A7">
      <w:pPr>
        <w:rPr>
          <w:rFonts w:ascii="Times New Roman" w:hAnsi="Times New Roman" w:cs="Times New Roman"/>
          <w:b/>
          <w:sz w:val="22"/>
          <w:szCs w:val="22"/>
        </w:rPr>
      </w:pPr>
      <w:r>
        <w:rPr>
          <w:rFonts w:ascii="Times New Roman" w:hAnsi="Times New Roman" w:cs="Times New Roman"/>
          <w:b/>
          <w:sz w:val="22"/>
          <w:szCs w:val="22"/>
        </w:rPr>
        <w:t xml:space="preserve">  _____час. ____мин.</w:t>
      </w:r>
    </w:p>
    <w:p w:rsidR="005228A7" w:rsidRDefault="005228A7" w:rsidP="005228A7">
      <w:pPr>
        <w:rPr>
          <w:rFonts w:ascii="Times New Roman" w:hAnsi="Times New Roman" w:cs="Times New Roman"/>
          <w:b/>
          <w:sz w:val="24"/>
          <w:szCs w:val="24"/>
        </w:rPr>
      </w:pPr>
    </w:p>
    <w:p w:rsidR="005228A7" w:rsidRDefault="005228A7" w:rsidP="005228A7">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 открытом аукционе</w:t>
      </w:r>
    </w:p>
    <w:p w:rsidR="005228A7" w:rsidRDefault="005228A7" w:rsidP="005228A7">
      <w:pPr>
        <w:jc w:val="center"/>
        <w:rPr>
          <w:rFonts w:ascii="Times New Roman" w:hAnsi="Times New Roman" w:cs="Times New Roman"/>
          <w:b/>
          <w:sz w:val="24"/>
          <w:szCs w:val="24"/>
        </w:rPr>
      </w:pPr>
      <w:r>
        <w:rPr>
          <w:rFonts w:ascii="Times New Roman" w:hAnsi="Times New Roman" w:cs="Times New Roman"/>
          <w:b/>
          <w:sz w:val="24"/>
          <w:szCs w:val="24"/>
        </w:rPr>
        <w:t xml:space="preserve">на право заключения договора </w:t>
      </w:r>
      <w:r w:rsidR="00D32D6F">
        <w:rPr>
          <w:rFonts w:ascii="Times New Roman" w:hAnsi="Times New Roman" w:cs="Times New Roman"/>
          <w:b/>
          <w:sz w:val="24"/>
          <w:szCs w:val="24"/>
        </w:rPr>
        <w:t>аренды</w:t>
      </w:r>
      <w:r>
        <w:rPr>
          <w:rFonts w:ascii="Times New Roman" w:hAnsi="Times New Roman" w:cs="Times New Roman"/>
          <w:b/>
          <w:sz w:val="24"/>
          <w:szCs w:val="24"/>
        </w:rPr>
        <w:t xml:space="preserve"> земельного участка, </w:t>
      </w:r>
    </w:p>
    <w:p w:rsidR="005228A7" w:rsidRDefault="005228A7" w:rsidP="005228A7">
      <w:pPr>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7630BF">
        <w:rPr>
          <w:rFonts w:ascii="Times New Roman" w:hAnsi="Times New Roman" w:cs="Times New Roman"/>
          <w:b/>
          <w:color w:val="000000"/>
          <w:sz w:val="24"/>
          <w:szCs w:val="24"/>
        </w:rPr>
        <w:t>находящегося в муниципальной собственности</w:t>
      </w:r>
    </w:p>
    <w:p w:rsidR="005228A7" w:rsidRDefault="005228A7" w:rsidP="005228A7">
      <w:pPr>
        <w:jc w:val="right"/>
        <w:rPr>
          <w:rFonts w:ascii="Times New Roman" w:hAnsi="Times New Roman" w:cs="Times New Roman"/>
          <w:b/>
          <w:sz w:val="24"/>
          <w:szCs w:val="24"/>
        </w:rPr>
      </w:pPr>
    </w:p>
    <w:p w:rsidR="005228A7" w:rsidRDefault="00340A5E" w:rsidP="005228A7">
      <w:pPr>
        <w:jc w:val="center"/>
        <w:rPr>
          <w:rFonts w:ascii="Times New Roman" w:hAnsi="Times New Roman" w:cs="Times New Roman"/>
          <w:b/>
          <w:sz w:val="24"/>
          <w:szCs w:val="24"/>
        </w:rPr>
      </w:pPr>
      <w:r>
        <w:rPr>
          <w:rFonts w:ascii="Times New Roman" w:hAnsi="Times New Roman" w:cs="Times New Roman"/>
          <w:b/>
          <w:sz w:val="24"/>
          <w:szCs w:val="24"/>
        </w:rPr>
        <w:t>Реестровый номер торгов 2021</w:t>
      </w:r>
      <w:r w:rsidR="005228A7">
        <w:rPr>
          <w:rFonts w:ascii="Times New Roman" w:hAnsi="Times New Roman" w:cs="Times New Roman"/>
          <w:b/>
          <w:sz w:val="24"/>
          <w:szCs w:val="24"/>
        </w:rPr>
        <w:t xml:space="preserve"> - ______________</w:t>
      </w:r>
    </w:p>
    <w:p w:rsidR="005228A7" w:rsidRDefault="005228A7" w:rsidP="005228A7">
      <w:pPr>
        <w:ind w:firstLine="567"/>
        <w:jc w:val="center"/>
        <w:rPr>
          <w:rFonts w:ascii="Times New Roman" w:hAnsi="Times New Roman" w:cs="Times New Roman"/>
          <w:b/>
        </w:rPr>
      </w:pPr>
    </w:p>
    <w:p w:rsidR="005228A7" w:rsidRDefault="005228A7" w:rsidP="005228A7">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w:t>
      </w:r>
    </w:p>
    <w:p w:rsidR="005228A7" w:rsidRDefault="005228A7" w:rsidP="005228A7">
      <w:pPr>
        <w:ind w:right="-185"/>
        <w:rPr>
          <w:rFonts w:ascii="Times New Roman" w:hAnsi="Times New Roman" w:cs="Times New Roman"/>
          <w:sz w:val="16"/>
          <w:szCs w:val="16"/>
        </w:rPr>
      </w:pPr>
    </w:p>
    <w:p w:rsidR="005228A7" w:rsidRDefault="005228A7" w:rsidP="005228A7">
      <w:pPr>
        <w:ind w:right="-185"/>
        <w:rPr>
          <w:rFonts w:ascii="Times New Roman" w:hAnsi="Times New Roman" w:cs="Times New Roman"/>
          <w:sz w:val="16"/>
          <w:szCs w:val="16"/>
        </w:rPr>
      </w:pPr>
      <w:r>
        <w:rPr>
          <w:rFonts w:ascii="Times New Roman" w:hAnsi="Times New Roman" w:cs="Times New Roman"/>
          <w:sz w:val="16"/>
          <w:szCs w:val="16"/>
        </w:rPr>
        <w:t>ДЛЯ ФИЗИЧЕСКОГО ЛИЦА:</w:t>
      </w:r>
    </w:p>
    <w:p w:rsidR="005228A7" w:rsidRDefault="005228A7" w:rsidP="005228A7">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  </w:t>
      </w:r>
    </w:p>
    <w:p w:rsidR="005228A7" w:rsidRDefault="005228A7" w:rsidP="005228A7">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ИНН 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w:t>
      </w:r>
    </w:p>
    <w:p w:rsidR="005228A7" w:rsidRDefault="005228A7" w:rsidP="005228A7">
      <w:pPr>
        <w:ind w:right="-1"/>
        <w:rPr>
          <w:rFonts w:ascii="Times New Roman" w:hAnsi="Times New Roman" w:cs="Times New Roman"/>
          <w:sz w:val="10"/>
          <w:szCs w:val="10"/>
        </w:rPr>
      </w:pPr>
    </w:p>
    <w:p w:rsidR="005228A7" w:rsidRDefault="005228A7" w:rsidP="005228A7">
      <w:pPr>
        <w:ind w:right="-1"/>
        <w:rPr>
          <w:rFonts w:ascii="Times New Roman" w:hAnsi="Times New Roman" w:cs="Times New Roman"/>
          <w:sz w:val="16"/>
          <w:szCs w:val="16"/>
        </w:rPr>
      </w:pPr>
      <w:r>
        <w:rPr>
          <w:rFonts w:ascii="Times New Roman" w:hAnsi="Times New Roman" w:cs="Times New Roman"/>
          <w:sz w:val="16"/>
          <w:szCs w:val="16"/>
        </w:rPr>
        <w:t>ДЛЯ ЮРИДИЧЕСКОГО ЛИЦА:</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ОГРН________________________________, ИНН_________________________________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телефон:____________________________________________________________________________</w:t>
      </w:r>
    </w:p>
    <w:p w:rsidR="005228A7" w:rsidRDefault="005228A7" w:rsidP="005228A7">
      <w:pPr>
        <w:ind w:right="-1"/>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обеспечения соблюдения положений Земельного кодекса Российской Федерации. </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Ознакомившись с материалами извещения о проведении открытого аукциона на право заключения договора </w:t>
      </w:r>
      <w:r w:rsidR="00D32D6F">
        <w:rPr>
          <w:rFonts w:ascii="Times New Roman" w:hAnsi="Times New Roman" w:cs="Times New Roman"/>
          <w:sz w:val="24"/>
          <w:szCs w:val="24"/>
        </w:rPr>
        <w:t>аренды</w:t>
      </w:r>
      <w:r>
        <w:rPr>
          <w:rFonts w:ascii="Times New Roman" w:hAnsi="Times New Roman" w:cs="Times New Roman"/>
          <w:sz w:val="24"/>
          <w:szCs w:val="24"/>
        </w:rPr>
        <w:t xml:space="preserve"> земельного участка,  </w:t>
      </w:r>
      <w:r w:rsidR="00DF13D1">
        <w:rPr>
          <w:rFonts w:ascii="Times New Roman" w:hAnsi="Times New Roman" w:cs="Times New Roman"/>
          <w:color w:val="000000"/>
          <w:sz w:val="24"/>
          <w:szCs w:val="24"/>
        </w:rPr>
        <w:t>государственная собственность на который не разграничена</w:t>
      </w:r>
      <w:r>
        <w:rPr>
          <w:rFonts w:ascii="Times New Roman" w:hAnsi="Times New Roman" w:cs="Times New Roman"/>
          <w:sz w:val="24"/>
          <w:szCs w:val="24"/>
        </w:rPr>
        <w:t>, с к</w:t>
      </w:r>
      <w:r w:rsidR="00E71D34">
        <w:rPr>
          <w:rFonts w:ascii="Times New Roman" w:hAnsi="Times New Roman" w:cs="Times New Roman"/>
          <w:sz w:val="24"/>
          <w:szCs w:val="24"/>
        </w:rPr>
        <w:t>адаст</w:t>
      </w:r>
      <w:r w:rsidR="00103767">
        <w:rPr>
          <w:rFonts w:ascii="Times New Roman" w:hAnsi="Times New Roman" w:cs="Times New Roman"/>
          <w:sz w:val="24"/>
          <w:szCs w:val="24"/>
        </w:rPr>
        <w:t>р</w:t>
      </w:r>
      <w:r w:rsidR="00340A5E">
        <w:rPr>
          <w:rFonts w:ascii="Times New Roman" w:hAnsi="Times New Roman" w:cs="Times New Roman"/>
          <w:sz w:val="24"/>
          <w:szCs w:val="24"/>
        </w:rPr>
        <w:t xml:space="preserve">овым </w:t>
      </w:r>
      <w:r w:rsidR="00D32D6F">
        <w:rPr>
          <w:rFonts w:ascii="Times New Roman" w:hAnsi="Times New Roman" w:cs="Times New Roman"/>
          <w:sz w:val="24"/>
          <w:szCs w:val="24"/>
        </w:rPr>
        <w:t>номером 36:10:0100168:41</w:t>
      </w:r>
      <w:r>
        <w:rPr>
          <w:rFonts w:ascii="Times New Roman" w:hAnsi="Times New Roman" w:cs="Times New Roman"/>
          <w:sz w:val="24"/>
          <w:szCs w:val="24"/>
        </w:rPr>
        <w:t>, расположенного по адресу: Воронежская область, Ка</w:t>
      </w:r>
      <w:r w:rsidR="005B63A7">
        <w:rPr>
          <w:rFonts w:ascii="Times New Roman" w:hAnsi="Times New Roman" w:cs="Times New Roman"/>
          <w:sz w:val="24"/>
          <w:szCs w:val="24"/>
        </w:rPr>
        <w:t xml:space="preserve">лачеевский район, г. Калач,  ул. </w:t>
      </w:r>
      <w:r w:rsidR="00D32D6F">
        <w:rPr>
          <w:rFonts w:ascii="Times New Roman" w:hAnsi="Times New Roman" w:cs="Times New Roman"/>
          <w:sz w:val="24"/>
          <w:szCs w:val="24"/>
        </w:rPr>
        <w:t>Борцов Революции</w:t>
      </w:r>
      <w:r>
        <w:rPr>
          <w:rFonts w:ascii="Times New Roman" w:hAnsi="Times New Roman" w:cs="Times New Roman"/>
          <w:sz w:val="24"/>
          <w:szCs w:val="24"/>
        </w:rPr>
        <w:t xml:space="preserve">, документацией по предмету аукциона, желаю заключить договор </w:t>
      </w:r>
      <w:r w:rsidR="00D32D6F">
        <w:rPr>
          <w:rFonts w:ascii="Times New Roman" w:hAnsi="Times New Roman" w:cs="Times New Roman"/>
          <w:sz w:val="24"/>
          <w:szCs w:val="24"/>
        </w:rPr>
        <w:t>аренды</w:t>
      </w:r>
      <w:r>
        <w:rPr>
          <w:rFonts w:ascii="Times New Roman" w:hAnsi="Times New Roman" w:cs="Times New Roman"/>
          <w:sz w:val="24"/>
          <w:szCs w:val="24"/>
        </w:rPr>
        <w:t xml:space="preserve"> земельного участка, находящегося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в муниципальной собственности или государственная собственность на который не разграничена.</w:t>
      </w:r>
      <w:r>
        <w:rPr>
          <w:rFonts w:ascii="Times New Roman" w:hAnsi="Times New Roman" w:cs="Times New Roman"/>
          <w:sz w:val="24"/>
          <w:szCs w:val="24"/>
        </w:rPr>
        <w:t xml:space="preserve">  </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С проектом договора </w:t>
      </w:r>
      <w:r w:rsidR="00D32D6F">
        <w:rPr>
          <w:rFonts w:ascii="Times New Roman" w:hAnsi="Times New Roman" w:cs="Times New Roman"/>
          <w:sz w:val="24"/>
          <w:szCs w:val="24"/>
        </w:rPr>
        <w:t>аренды</w:t>
      </w:r>
      <w:r>
        <w:rPr>
          <w:rFonts w:ascii="Times New Roman" w:hAnsi="Times New Roman" w:cs="Times New Roman"/>
          <w:sz w:val="24"/>
          <w:szCs w:val="24"/>
        </w:rPr>
        <w:t xml:space="preserve"> земельного участка ознакомлен, с условиями согласен.</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задатка:_________________________________________________________________________</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228A7" w:rsidRDefault="005228A7" w:rsidP="005228A7">
      <w:pPr>
        <w:ind w:firstLine="567"/>
        <w:rPr>
          <w:rFonts w:ascii="Times New Roman" w:hAnsi="Times New Roman" w:cs="Times New Roman"/>
          <w:sz w:val="24"/>
          <w:szCs w:val="24"/>
        </w:rPr>
      </w:pPr>
    </w:p>
    <w:p w:rsidR="005228A7" w:rsidRDefault="005228A7" w:rsidP="005228A7">
      <w:pPr>
        <w:pBdr>
          <w:top w:val="single" w:sz="4" w:space="3" w:color="auto"/>
        </w:pBdr>
        <w:tabs>
          <w:tab w:val="left" w:pos="709"/>
        </w:tabs>
        <w:ind w:firstLine="709"/>
        <w:rPr>
          <w:rFonts w:ascii="Times New Roman" w:hAnsi="Times New Roman" w:cs="Times New Roman"/>
          <w:b/>
          <w:sz w:val="24"/>
          <w:szCs w:val="24"/>
        </w:rPr>
      </w:pPr>
      <w:r>
        <w:rPr>
          <w:rFonts w:ascii="Times New Roman" w:hAnsi="Times New Roman" w:cs="Times New Roman"/>
          <w:b/>
          <w:sz w:val="24"/>
          <w:szCs w:val="24"/>
        </w:rPr>
        <w:t>Обязуюсь:</w:t>
      </w:r>
    </w:p>
    <w:p w:rsidR="005228A7" w:rsidRDefault="005228A7" w:rsidP="005228A7">
      <w:pPr>
        <w:pBdr>
          <w:top w:val="single" w:sz="4" w:space="3" w:color="auto"/>
        </w:pBd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 Соблюдать условия аукциона, содержащиеся в сообщении, порядок проведения аукциона, предусмотренный действующим законодательством, а также условия настоящей заявки.</w:t>
      </w:r>
    </w:p>
    <w:p w:rsidR="005228A7" w:rsidRDefault="005228A7" w:rsidP="005228A7">
      <w:pPr>
        <w:pBdr>
          <w:top w:val="single" w:sz="4" w:space="3" w:color="auto"/>
        </w:pBdr>
        <w:tabs>
          <w:tab w:val="left" w:pos="709"/>
        </w:tabs>
        <w:rPr>
          <w:rFonts w:ascii="Times New Roman" w:hAnsi="Times New Roman" w:cs="Times New Roman"/>
          <w:sz w:val="24"/>
          <w:szCs w:val="24"/>
        </w:rPr>
      </w:pPr>
      <w:r>
        <w:rPr>
          <w:rFonts w:ascii="Times New Roman" w:hAnsi="Times New Roman" w:cs="Times New Roman"/>
          <w:sz w:val="24"/>
          <w:szCs w:val="24"/>
        </w:rPr>
        <w:lastRenderedPageBreak/>
        <w:tab/>
        <w:t xml:space="preserve">2. В случае признания победителем аукциона, заключить договор </w:t>
      </w:r>
      <w:r w:rsidR="00D32D6F">
        <w:rPr>
          <w:rFonts w:ascii="Times New Roman" w:hAnsi="Times New Roman" w:cs="Times New Roman"/>
          <w:sz w:val="24"/>
          <w:szCs w:val="24"/>
        </w:rPr>
        <w:t>аренды</w:t>
      </w:r>
      <w:r>
        <w:rPr>
          <w:rFonts w:ascii="Times New Roman" w:hAnsi="Times New Roman" w:cs="Times New Roman"/>
          <w:sz w:val="24"/>
          <w:szCs w:val="24"/>
        </w:rPr>
        <w:t xml:space="preserve"> в сроки, указанные в сообщении.</w:t>
      </w:r>
    </w:p>
    <w:p w:rsidR="005228A7" w:rsidRDefault="005228A7" w:rsidP="005228A7">
      <w:pPr>
        <w:pBdr>
          <w:top w:val="single" w:sz="4" w:space="3" w:color="auto"/>
        </w:pBdr>
        <w:tabs>
          <w:tab w:val="left" w:pos="709"/>
        </w:tabs>
        <w:rPr>
          <w:rFonts w:ascii="Times New Roman" w:hAnsi="Times New Roman" w:cs="Times New Roman"/>
          <w:sz w:val="24"/>
          <w:szCs w:val="24"/>
        </w:rPr>
      </w:pPr>
      <w:r>
        <w:rPr>
          <w:rFonts w:ascii="Times New Roman" w:hAnsi="Times New Roman" w:cs="Times New Roman"/>
          <w:sz w:val="24"/>
          <w:szCs w:val="24"/>
        </w:rPr>
        <w:tab/>
        <w:t xml:space="preserve">3. В случае заключения договора </w:t>
      </w:r>
      <w:r w:rsidR="00D32D6F">
        <w:rPr>
          <w:rFonts w:ascii="Times New Roman" w:hAnsi="Times New Roman" w:cs="Times New Roman"/>
          <w:sz w:val="24"/>
          <w:szCs w:val="24"/>
        </w:rPr>
        <w:t>аренды</w:t>
      </w:r>
      <w:r>
        <w:rPr>
          <w:rFonts w:ascii="Times New Roman" w:hAnsi="Times New Roman" w:cs="Times New Roman"/>
          <w:sz w:val="24"/>
          <w:szCs w:val="24"/>
        </w:rPr>
        <w:t>, соблюдать условия заключенного договора в соответствии с действующим законодательством Российской Федерации.</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Настоящим гарантируется достоверность представленной в заявке информации и подтверждается право Организатора, не противоречащее требованию законодательства при формировании равных для всех участников конкурса условий, 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rsidR="005228A7" w:rsidRDefault="005228A7" w:rsidP="005228A7">
      <w:pPr>
        <w:ind w:firstLine="567"/>
        <w:rPr>
          <w:rFonts w:ascii="Times New Roman" w:hAnsi="Times New Roman" w:cs="Times New Roman"/>
          <w:sz w:val="24"/>
          <w:szCs w:val="24"/>
        </w:rPr>
      </w:pP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К заявке прилагаются:</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 xml:space="preserve">1.______________________________________________________________________ </w:t>
      </w:r>
    </w:p>
    <w:p w:rsidR="005228A7" w:rsidRDefault="005228A7" w:rsidP="005228A7">
      <w:pPr>
        <w:ind w:firstLine="567"/>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5228A7" w:rsidRDefault="005228A7" w:rsidP="005228A7">
      <w:pPr>
        <w:ind w:firstLine="567"/>
        <w:rPr>
          <w:rFonts w:ascii="Times New Roman" w:hAnsi="Times New Roman" w:cs="Times New Roman"/>
          <w:sz w:val="24"/>
          <w:szCs w:val="24"/>
        </w:rPr>
      </w:pPr>
    </w:p>
    <w:tbl>
      <w:tblPr>
        <w:tblpPr w:leftFromText="180" w:rightFromText="180" w:bottomFromText="200" w:vertAnchor="text" w:tblpY="1"/>
        <w:tblOverlap w:val="never"/>
        <w:tblW w:w="19169" w:type="dxa"/>
        <w:tblLayout w:type="fixed"/>
        <w:tblCellMar>
          <w:left w:w="28" w:type="dxa"/>
          <w:right w:w="28" w:type="dxa"/>
        </w:tblCellMar>
        <w:tblLook w:val="04A0" w:firstRow="1" w:lastRow="0" w:firstColumn="1" w:lastColumn="0" w:noHBand="0" w:noVBand="1"/>
      </w:tblPr>
      <w:tblGrid>
        <w:gridCol w:w="10093"/>
        <w:gridCol w:w="2692"/>
        <w:gridCol w:w="2556"/>
        <w:gridCol w:w="708"/>
        <w:gridCol w:w="200"/>
        <w:gridCol w:w="2920"/>
      </w:tblGrid>
      <w:tr w:rsidR="005228A7" w:rsidTr="004C79E4">
        <w:trPr>
          <w:cantSplit/>
        </w:trPr>
        <w:tc>
          <w:tcPr>
            <w:tcW w:w="10093" w:type="dxa"/>
            <w:vAlign w:val="bottom"/>
          </w:tcPr>
          <w:p w:rsidR="004C79E4" w:rsidRPr="00AD6F30" w:rsidRDefault="004C79E4" w:rsidP="004C79E4">
            <w:pPr>
              <w:ind w:firstLine="567"/>
              <w:rPr>
                <w:rFonts w:ascii="Times New Roman" w:hAnsi="Times New Roman" w:cs="Times New Roman"/>
                <w:sz w:val="22"/>
                <w:szCs w:val="22"/>
              </w:rPr>
            </w:pPr>
          </w:p>
          <w:p w:rsidR="004C79E4" w:rsidRPr="00AD6F30" w:rsidRDefault="004C79E4" w:rsidP="004C79E4">
            <w:pPr>
              <w:ind w:firstLine="567"/>
              <w:rPr>
                <w:rFonts w:ascii="Times New Roman" w:hAnsi="Times New Roman" w:cs="Times New Roman"/>
                <w:sz w:val="22"/>
                <w:szCs w:val="22"/>
              </w:rPr>
            </w:pPr>
            <w:r w:rsidRPr="00AD6F30">
              <w:rPr>
                <w:rFonts w:ascii="Times New Roman" w:hAnsi="Times New Roman" w:cs="Times New Roman"/>
                <w:sz w:val="22"/>
                <w:szCs w:val="22"/>
              </w:rPr>
              <w:t xml:space="preserve">Заявитель:                                                                Принято:   </w:t>
            </w:r>
          </w:p>
          <w:p w:rsidR="004C79E4" w:rsidRPr="00AD6F30" w:rsidRDefault="004C79E4" w:rsidP="004C79E4">
            <w:pPr>
              <w:ind w:firstLine="567"/>
              <w:rPr>
                <w:rFonts w:ascii="Times New Roman" w:hAnsi="Times New Roman" w:cs="Times New Roman"/>
                <w:sz w:val="22"/>
                <w:szCs w:val="22"/>
              </w:rPr>
            </w:pPr>
          </w:p>
          <w:p w:rsidR="004C79E4" w:rsidRDefault="004C79E4" w:rsidP="004C79E4">
            <w:pPr>
              <w:ind w:firstLine="567"/>
              <w:rPr>
                <w:rFonts w:ascii="Times New Roman" w:hAnsi="Times New Roman" w:cs="Times New Roman"/>
                <w:sz w:val="22"/>
                <w:szCs w:val="22"/>
              </w:rPr>
            </w:pPr>
            <w:r w:rsidRPr="00AD6F30">
              <w:rPr>
                <w:rFonts w:ascii="Times New Roman" w:hAnsi="Times New Roman" w:cs="Times New Roman"/>
                <w:sz w:val="22"/>
                <w:szCs w:val="22"/>
              </w:rPr>
              <w:t>_______________________                             ___________________________________</w:t>
            </w:r>
          </w:p>
          <w:p w:rsidR="004C79E4" w:rsidRDefault="004C79E4" w:rsidP="004C79E4">
            <w:pPr>
              <w:ind w:firstLine="567"/>
              <w:rPr>
                <w:rFonts w:ascii="Times New Roman" w:hAnsi="Times New Roman" w:cs="Times New Roman"/>
                <w:sz w:val="22"/>
                <w:szCs w:val="22"/>
              </w:rPr>
            </w:pPr>
          </w:p>
          <w:p w:rsidR="004C79E4" w:rsidRPr="00AD6F30" w:rsidRDefault="004C79E4" w:rsidP="004C79E4">
            <w:pPr>
              <w:ind w:firstLine="567"/>
              <w:rPr>
                <w:rFonts w:ascii="Times New Roman" w:hAnsi="Times New Roman" w:cs="Times New Roman"/>
                <w:sz w:val="22"/>
                <w:szCs w:val="22"/>
              </w:rPr>
            </w:pPr>
            <w:r>
              <w:rPr>
                <w:rFonts w:ascii="Times New Roman" w:hAnsi="Times New Roman" w:cs="Times New Roman"/>
                <w:sz w:val="22"/>
                <w:szCs w:val="22"/>
              </w:rPr>
              <w:t>________________________                            ____________________________________</w:t>
            </w:r>
          </w:p>
          <w:p w:rsidR="004C79E4" w:rsidRPr="00AD6F30" w:rsidRDefault="004C79E4" w:rsidP="004C79E4">
            <w:pPr>
              <w:ind w:firstLine="567"/>
              <w:rPr>
                <w:rFonts w:ascii="Times New Roman" w:hAnsi="Times New Roman" w:cs="Times New Roman"/>
                <w:sz w:val="22"/>
                <w:szCs w:val="22"/>
              </w:rPr>
            </w:pPr>
            <w:r w:rsidRPr="00AD6F30">
              <w:rPr>
                <w:rFonts w:ascii="Times New Roman" w:hAnsi="Times New Roman" w:cs="Times New Roman"/>
                <w:sz w:val="22"/>
                <w:szCs w:val="22"/>
              </w:rPr>
              <w:t xml:space="preserve">           подпись/ФИО                                                должность, подпись, ФИО</w:t>
            </w:r>
          </w:p>
          <w:p w:rsidR="004C79E4" w:rsidRPr="00AD6F30" w:rsidRDefault="004C79E4" w:rsidP="004C79E4">
            <w:pPr>
              <w:ind w:firstLine="567"/>
              <w:rPr>
                <w:rFonts w:ascii="Times New Roman" w:hAnsi="Times New Roman" w:cs="Times New Roman"/>
                <w:sz w:val="22"/>
                <w:szCs w:val="22"/>
              </w:rPr>
            </w:pPr>
          </w:p>
          <w:p w:rsidR="004C79E4" w:rsidRPr="00AD6F30" w:rsidRDefault="00340A5E" w:rsidP="004C79E4">
            <w:pPr>
              <w:ind w:firstLine="567"/>
              <w:rPr>
                <w:rFonts w:ascii="Times New Roman" w:hAnsi="Times New Roman" w:cs="Times New Roman"/>
                <w:sz w:val="22"/>
                <w:szCs w:val="22"/>
              </w:rPr>
            </w:pPr>
            <w:r>
              <w:rPr>
                <w:rFonts w:ascii="Times New Roman" w:hAnsi="Times New Roman" w:cs="Times New Roman"/>
                <w:sz w:val="22"/>
                <w:szCs w:val="22"/>
              </w:rPr>
              <w:t xml:space="preserve"> «____»______________2021</w:t>
            </w:r>
            <w:r w:rsidR="004C79E4" w:rsidRPr="00AD6F30">
              <w:rPr>
                <w:rFonts w:ascii="Times New Roman" w:hAnsi="Times New Roman" w:cs="Times New Roman"/>
                <w:sz w:val="22"/>
                <w:szCs w:val="22"/>
              </w:rPr>
              <w:t xml:space="preserve"> г.                       </w:t>
            </w:r>
            <w:r>
              <w:rPr>
                <w:rFonts w:ascii="Times New Roman" w:hAnsi="Times New Roman" w:cs="Times New Roman"/>
                <w:sz w:val="22"/>
                <w:szCs w:val="22"/>
              </w:rPr>
              <w:t xml:space="preserve">         «____»______________2021</w:t>
            </w:r>
            <w:r w:rsidR="004C79E4" w:rsidRPr="00AD6F30">
              <w:rPr>
                <w:rFonts w:ascii="Times New Roman" w:hAnsi="Times New Roman" w:cs="Times New Roman"/>
                <w:sz w:val="22"/>
                <w:szCs w:val="22"/>
              </w:rPr>
              <w:t xml:space="preserve"> г.             </w:t>
            </w:r>
          </w:p>
          <w:p w:rsidR="005228A7" w:rsidRDefault="005228A7">
            <w:pPr>
              <w:spacing w:line="276" w:lineRule="auto"/>
              <w:rPr>
                <w:rFonts w:ascii="Times New Roman" w:hAnsi="Times New Roman" w:cs="Times New Roman"/>
                <w:sz w:val="24"/>
                <w:szCs w:val="24"/>
                <w:lang w:eastAsia="en-US"/>
              </w:rPr>
            </w:pPr>
          </w:p>
        </w:tc>
        <w:tc>
          <w:tcPr>
            <w:tcW w:w="2692" w:type="dxa"/>
            <w:vAlign w:val="bottom"/>
          </w:tcPr>
          <w:p w:rsidR="005228A7" w:rsidRDefault="005228A7">
            <w:pPr>
              <w:spacing w:line="276" w:lineRule="auto"/>
              <w:jc w:val="center"/>
              <w:rPr>
                <w:rFonts w:ascii="Times New Roman" w:hAnsi="Times New Roman" w:cs="Times New Roman"/>
                <w:sz w:val="24"/>
                <w:szCs w:val="24"/>
                <w:lang w:eastAsia="en-US"/>
              </w:rPr>
            </w:pPr>
          </w:p>
        </w:tc>
        <w:tc>
          <w:tcPr>
            <w:tcW w:w="2556" w:type="dxa"/>
          </w:tcPr>
          <w:p w:rsidR="005228A7" w:rsidRDefault="005228A7">
            <w:pPr>
              <w:spacing w:line="276" w:lineRule="auto"/>
              <w:rPr>
                <w:rFonts w:ascii="Times New Roman" w:hAnsi="Times New Roman" w:cs="Times New Roman"/>
                <w:sz w:val="24"/>
                <w:szCs w:val="24"/>
                <w:lang w:eastAsia="en-US"/>
              </w:rPr>
            </w:pPr>
          </w:p>
        </w:tc>
        <w:tc>
          <w:tcPr>
            <w:tcW w:w="908" w:type="dxa"/>
            <w:gridSpan w:val="2"/>
          </w:tcPr>
          <w:p w:rsidR="005228A7" w:rsidRDefault="005228A7">
            <w:pPr>
              <w:spacing w:line="276" w:lineRule="auto"/>
              <w:rPr>
                <w:rFonts w:ascii="Times New Roman" w:hAnsi="Times New Roman" w:cs="Times New Roman"/>
                <w:sz w:val="24"/>
                <w:szCs w:val="24"/>
                <w:lang w:eastAsia="en-US"/>
              </w:rPr>
            </w:pPr>
          </w:p>
        </w:tc>
        <w:tc>
          <w:tcPr>
            <w:tcW w:w="2920" w:type="dxa"/>
          </w:tcPr>
          <w:p w:rsidR="005228A7" w:rsidRDefault="005228A7">
            <w:pPr>
              <w:spacing w:line="276" w:lineRule="auto"/>
              <w:rPr>
                <w:rFonts w:ascii="Times New Roman" w:hAnsi="Times New Roman" w:cs="Times New Roman"/>
                <w:sz w:val="24"/>
                <w:szCs w:val="24"/>
                <w:lang w:eastAsia="en-US"/>
              </w:rPr>
            </w:pPr>
          </w:p>
        </w:tc>
      </w:tr>
      <w:tr w:rsidR="005228A7" w:rsidTr="004C79E4">
        <w:trPr>
          <w:gridAfter w:val="2"/>
          <w:wAfter w:w="3120" w:type="dxa"/>
          <w:cantSplit/>
          <w:trHeight w:val="301"/>
        </w:trPr>
        <w:tc>
          <w:tcPr>
            <w:tcW w:w="10093" w:type="dxa"/>
            <w:vMerge w:val="restart"/>
            <w:vAlign w:val="bottom"/>
          </w:tcPr>
          <w:p w:rsidR="005228A7" w:rsidRDefault="005228A7">
            <w:pPr>
              <w:spacing w:line="276" w:lineRule="auto"/>
              <w:rPr>
                <w:rFonts w:ascii="Times New Roman" w:hAnsi="Times New Roman" w:cs="Times New Roman"/>
                <w:sz w:val="24"/>
                <w:szCs w:val="24"/>
                <w:lang w:eastAsia="en-US"/>
              </w:rPr>
            </w:pPr>
          </w:p>
        </w:tc>
        <w:tc>
          <w:tcPr>
            <w:tcW w:w="2692" w:type="dxa"/>
            <w:vAlign w:val="bottom"/>
          </w:tcPr>
          <w:p w:rsidR="005228A7" w:rsidRDefault="005228A7">
            <w:pPr>
              <w:spacing w:line="276" w:lineRule="auto"/>
              <w:jc w:val="center"/>
              <w:rPr>
                <w:rFonts w:ascii="Times New Roman" w:hAnsi="Times New Roman" w:cs="Times New Roman"/>
                <w:sz w:val="24"/>
                <w:szCs w:val="24"/>
                <w:lang w:eastAsia="en-US"/>
              </w:rPr>
            </w:pPr>
          </w:p>
        </w:tc>
        <w:tc>
          <w:tcPr>
            <w:tcW w:w="2556" w:type="dxa"/>
            <w:vMerge w:val="restart"/>
          </w:tcPr>
          <w:p w:rsidR="005228A7" w:rsidRDefault="005228A7">
            <w:pPr>
              <w:spacing w:line="276" w:lineRule="auto"/>
              <w:rPr>
                <w:rFonts w:ascii="Times New Roman" w:hAnsi="Times New Roman" w:cs="Times New Roman"/>
                <w:sz w:val="24"/>
                <w:szCs w:val="24"/>
                <w:lang w:eastAsia="en-US"/>
              </w:rPr>
            </w:pPr>
          </w:p>
        </w:tc>
        <w:tc>
          <w:tcPr>
            <w:tcW w:w="708" w:type="dxa"/>
            <w:vMerge w:val="restart"/>
          </w:tcPr>
          <w:p w:rsidR="005228A7" w:rsidRDefault="005228A7">
            <w:pPr>
              <w:spacing w:line="276" w:lineRule="auto"/>
              <w:rPr>
                <w:rFonts w:ascii="Times New Roman" w:hAnsi="Times New Roman" w:cs="Times New Roman"/>
                <w:sz w:val="24"/>
                <w:szCs w:val="24"/>
                <w:lang w:eastAsia="en-US"/>
              </w:rPr>
            </w:pPr>
          </w:p>
        </w:tc>
      </w:tr>
      <w:tr w:rsidR="005228A7" w:rsidTr="004C79E4">
        <w:trPr>
          <w:gridAfter w:val="2"/>
          <w:wAfter w:w="3120" w:type="dxa"/>
          <w:cantSplit/>
          <w:trHeight w:val="557"/>
        </w:trPr>
        <w:tc>
          <w:tcPr>
            <w:tcW w:w="10093" w:type="dxa"/>
            <w:vMerge/>
            <w:vAlign w:val="center"/>
          </w:tcPr>
          <w:p w:rsidR="005228A7" w:rsidRDefault="005228A7">
            <w:pPr>
              <w:widowControl/>
              <w:autoSpaceDE/>
              <w:autoSpaceDN/>
              <w:adjustRightInd/>
              <w:ind w:firstLine="0"/>
              <w:jc w:val="left"/>
              <w:rPr>
                <w:rFonts w:ascii="Times New Roman" w:hAnsi="Times New Roman" w:cs="Times New Roman"/>
                <w:sz w:val="24"/>
                <w:szCs w:val="24"/>
                <w:lang w:eastAsia="en-US"/>
              </w:rPr>
            </w:pPr>
          </w:p>
        </w:tc>
        <w:tc>
          <w:tcPr>
            <w:tcW w:w="2692" w:type="dxa"/>
            <w:vAlign w:val="bottom"/>
          </w:tcPr>
          <w:p w:rsidR="005228A7" w:rsidRDefault="005228A7">
            <w:pPr>
              <w:spacing w:line="276" w:lineRule="auto"/>
              <w:rPr>
                <w:rFonts w:ascii="Times New Roman" w:hAnsi="Times New Roman" w:cs="Times New Roman"/>
                <w:sz w:val="24"/>
                <w:szCs w:val="24"/>
                <w:lang w:eastAsia="en-US"/>
              </w:rPr>
            </w:pPr>
          </w:p>
        </w:tc>
        <w:tc>
          <w:tcPr>
            <w:tcW w:w="2556" w:type="dxa"/>
            <w:vMerge/>
            <w:vAlign w:val="center"/>
          </w:tcPr>
          <w:p w:rsidR="005228A7" w:rsidRDefault="005228A7">
            <w:pPr>
              <w:widowControl/>
              <w:autoSpaceDE/>
              <w:autoSpaceDN/>
              <w:adjustRightInd/>
              <w:ind w:firstLine="0"/>
              <w:jc w:val="left"/>
              <w:rPr>
                <w:rFonts w:ascii="Times New Roman" w:hAnsi="Times New Roman" w:cs="Times New Roman"/>
                <w:sz w:val="24"/>
                <w:szCs w:val="24"/>
                <w:lang w:eastAsia="en-US"/>
              </w:rPr>
            </w:pPr>
          </w:p>
        </w:tc>
        <w:tc>
          <w:tcPr>
            <w:tcW w:w="708" w:type="dxa"/>
            <w:vMerge/>
            <w:vAlign w:val="center"/>
          </w:tcPr>
          <w:p w:rsidR="005228A7" w:rsidRDefault="005228A7">
            <w:pPr>
              <w:widowControl/>
              <w:autoSpaceDE/>
              <w:autoSpaceDN/>
              <w:adjustRightInd/>
              <w:ind w:firstLine="0"/>
              <w:jc w:val="left"/>
              <w:rPr>
                <w:rFonts w:ascii="Times New Roman" w:hAnsi="Times New Roman" w:cs="Times New Roman"/>
                <w:sz w:val="24"/>
                <w:szCs w:val="24"/>
                <w:lang w:eastAsia="en-US"/>
              </w:rPr>
            </w:pPr>
          </w:p>
        </w:tc>
      </w:tr>
    </w:tbl>
    <w:p w:rsidR="005228A7" w:rsidRDefault="005228A7" w:rsidP="005228A7">
      <w:pPr>
        <w:tabs>
          <w:tab w:val="left" w:pos="5655"/>
        </w:tabs>
        <w:rPr>
          <w:rFonts w:ascii="Times New Roman" w:hAnsi="Times New Roman" w:cs="Times New Roman"/>
          <w:sz w:val="24"/>
          <w:szCs w:val="24"/>
        </w:rPr>
      </w:pPr>
      <w:r>
        <w:rPr>
          <w:rFonts w:ascii="Times New Roman" w:hAnsi="Times New Roman" w:cs="Times New Roman"/>
          <w:sz w:val="24"/>
          <w:szCs w:val="24"/>
        </w:rPr>
        <w:t xml:space="preserve">                                                                                           </w:t>
      </w:r>
    </w:p>
    <w:p w:rsidR="005228A7" w:rsidRDefault="005228A7" w:rsidP="005228A7">
      <w:pPr>
        <w:ind w:left="2040" w:firstLine="5040"/>
        <w:jc w:val="right"/>
        <w:rPr>
          <w:rFonts w:ascii="Times New Roman" w:hAnsi="Times New Roman" w:cs="Times New Roman"/>
          <w:sz w:val="24"/>
          <w:szCs w:val="24"/>
        </w:rPr>
      </w:pPr>
    </w:p>
    <w:p w:rsidR="00E71D34" w:rsidRDefault="00E71D34" w:rsidP="005228A7">
      <w:pPr>
        <w:ind w:left="2040" w:firstLine="5040"/>
        <w:jc w:val="right"/>
        <w:rPr>
          <w:rFonts w:ascii="Times New Roman" w:hAnsi="Times New Roman" w:cs="Times New Roman"/>
          <w:sz w:val="24"/>
          <w:szCs w:val="24"/>
        </w:rPr>
      </w:pPr>
    </w:p>
    <w:p w:rsidR="005228A7" w:rsidRDefault="005228A7" w:rsidP="005228A7">
      <w:pPr>
        <w:ind w:left="6521"/>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FD612C" w:rsidRDefault="00FD612C" w:rsidP="005228A7">
      <w:pPr>
        <w:ind w:left="6521"/>
        <w:jc w:val="right"/>
        <w:rPr>
          <w:rFonts w:ascii="Times New Roman" w:hAnsi="Times New Roman" w:cs="Times New Roman"/>
        </w:rPr>
      </w:pPr>
    </w:p>
    <w:p w:rsidR="005228A7" w:rsidRDefault="005228A7" w:rsidP="005228A7">
      <w:pPr>
        <w:ind w:left="6521"/>
        <w:jc w:val="right"/>
        <w:rPr>
          <w:rFonts w:ascii="Times New Roman" w:hAnsi="Times New Roman" w:cs="Times New Roman"/>
        </w:rPr>
      </w:pPr>
      <w:r>
        <w:rPr>
          <w:rFonts w:ascii="Times New Roman" w:hAnsi="Times New Roman" w:cs="Times New Roman"/>
        </w:rPr>
        <w:lastRenderedPageBreak/>
        <w:t xml:space="preserve">Приложение № 2 к извещению о проведении открытого аукциона </w:t>
      </w:r>
    </w:p>
    <w:p w:rsidR="00CE4E92" w:rsidRPr="00CE4E92" w:rsidRDefault="00CE4E92" w:rsidP="00CE4E92">
      <w:pPr>
        <w:pStyle w:val="aa"/>
        <w:rPr>
          <w:bCs w:val="0"/>
          <w:color w:val="000000"/>
          <w:sz w:val="28"/>
          <w:szCs w:val="28"/>
        </w:rPr>
      </w:pPr>
      <w:r w:rsidRPr="00CE4E92">
        <w:rPr>
          <w:bCs w:val="0"/>
          <w:sz w:val="28"/>
          <w:szCs w:val="28"/>
        </w:rPr>
        <w:t xml:space="preserve">Договор </w:t>
      </w:r>
      <w:r w:rsidR="00D32D6F">
        <w:rPr>
          <w:bCs w:val="0"/>
          <w:sz w:val="28"/>
          <w:szCs w:val="28"/>
        </w:rPr>
        <w:t>аренды</w:t>
      </w:r>
      <w:r w:rsidRPr="00CE4E92">
        <w:rPr>
          <w:bCs w:val="0"/>
          <w:sz w:val="28"/>
          <w:szCs w:val="28"/>
        </w:rPr>
        <w:t xml:space="preserve"> </w:t>
      </w:r>
      <w:r w:rsidRPr="00CE4E92">
        <w:rPr>
          <w:bCs w:val="0"/>
          <w:color w:val="000000"/>
          <w:sz w:val="28"/>
          <w:szCs w:val="28"/>
        </w:rPr>
        <w:t>№ ___</w:t>
      </w:r>
    </w:p>
    <w:p w:rsidR="00CE4E92" w:rsidRPr="00CE4E92" w:rsidRDefault="00CE4E92" w:rsidP="00CE4E92">
      <w:pPr>
        <w:pStyle w:val="aa"/>
        <w:rPr>
          <w:b w:val="0"/>
          <w:bCs w:val="0"/>
        </w:rPr>
      </w:pPr>
    </w:p>
    <w:p w:rsidR="00CE4E92" w:rsidRPr="00CE4E92" w:rsidRDefault="00CE4E92" w:rsidP="00CE4E92">
      <w:pPr>
        <w:tabs>
          <w:tab w:val="left" w:pos="2205"/>
        </w:tabs>
        <w:rPr>
          <w:rFonts w:ascii="Times New Roman" w:hAnsi="Times New Roman" w:cs="Times New Roman"/>
          <w:b/>
          <w:bCs/>
          <w:color w:val="FF0000"/>
        </w:rPr>
      </w:pPr>
      <w:r w:rsidRPr="00CE4E92">
        <w:rPr>
          <w:rFonts w:ascii="Times New Roman" w:hAnsi="Times New Roman" w:cs="Times New Roman"/>
          <w:b/>
          <w:bCs/>
        </w:rPr>
        <w:t xml:space="preserve">Воронежская область                                                                                          </w:t>
      </w:r>
      <w:r w:rsidRPr="00CE4E92">
        <w:rPr>
          <w:rFonts w:ascii="Times New Roman" w:hAnsi="Times New Roman" w:cs="Times New Roman"/>
          <w:b/>
          <w:bCs/>
          <w:color w:val="000000"/>
        </w:rPr>
        <w:t>«___» ______</w:t>
      </w:r>
      <w:r w:rsidR="00340A5E">
        <w:rPr>
          <w:rFonts w:ascii="Times New Roman" w:hAnsi="Times New Roman" w:cs="Times New Roman"/>
          <w:b/>
          <w:bCs/>
          <w:color w:val="000000"/>
        </w:rPr>
        <w:t xml:space="preserve"> 2021</w:t>
      </w:r>
      <w:r w:rsidRPr="00CE4E92">
        <w:rPr>
          <w:rFonts w:ascii="Times New Roman" w:hAnsi="Times New Roman" w:cs="Times New Roman"/>
          <w:b/>
          <w:bCs/>
          <w:color w:val="000000"/>
        </w:rPr>
        <w:t xml:space="preserve"> г.</w:t>
      </w:r>
    </w:p>
    <w:p w:rsidR="00CE4E92" w:rsidRPr="00CE4E92" w:rsidRDefault="00CE4E92" w:rsidP="00CE4E92">
      <w:pPr>
        <w:tabs>
          <w:tab w:val="left" w:pos="2205"/>
        </w:tabs>
        <w:rPr>
          <w:rFonts w:ascii="Times New Roman" w:hAnsi="Times New Roman" w:cs="Times New Roman"/>
          <w:b/>
          <w:bCs/>
        </w:rPr>
      </w:pPr>
      <w:r w:rsidRPr="00CE4E92">
        <w:rPr>
          <w:rFonts w:ascii="Times New Roman" w:hAnsi="Times New Roman" w:cs="Times New Roman"/>
          <w:b/>
          <w:bCs/>
        </w:rPr>
        <w:t>г. Калач</w:t>
      </w:r>
    </w:p>
    <w:p w:rsidR="00CE4E92" w:rsidRPr="00CE4E92" w:rsidRDefault="00CE4E92" w:rsidP="00CE4E92">
      <w:pPr>
        <w:tabs>
          <w:tab w:val="left" w:pos="2205"/>
        </w:tabs>
        <w:rPr>
          <w:rFonts w:ascii="Times New Roman" w:hAnsi="Times New Roman" w:cs="Times New Roman"/>
          <w:b/>
          <w:bCs/>
        </w:rPr>
      </w:pPr>
    </w:p>
    <w:p w:rsidR="00CE4E92" w:rsidRPr="00CE4E92" w:rsidRDefault="00CE4E92" w:rsidP="00CE4E92">
      <w:pPr>
        <w:pStyle w:val="ad"/>
        <w:ind w:firstLine="510"/>
        <w:jc w:val="both"/>
        <w:rPr>
          <w:sz w:val="24"/>
        </w:rPr>
      </w:pPr>
      <w:r w:rsidRPr="00CE4E92">
        <w:rPr>
          <w:color w:val="000000"/>
          <w:sz w:val="24"/>
        </w:rPr>
        <w:t xml:space="preserve">Администрация городского поселения город Калач Калачеевского муниципального района  Воронежской области ИНН 3610004386, ОГРН 1023600793512, юридический адрес: 397600, </w:t>
      </w:r>
      <w:r w:rsidRPr="00103767">
        <w:rPr>
          <w:color w:val="000000"/>
          <w:sz w:val="24"/>
        </w:rPr>
        <w:t xml:space="preserve">Воронежская область, г. Калач, пл. Ленина, 6, </w:t>
      </w:r>
      <w:r w:rsidR="00103767" w:rsidRPr="00103767">
        <w:rPr>
          <w:sz w:val="24"/>
        </w:rPr>
        <w:t xml:space="preserve">в лице  главы администрации городского поселения город Калач Калачеевского муниципального района Воронежской области </w:t>
      </w:r>
      <w:r w:rsidR="00AB4E44">
        <w:rPr>
          <w:sz w:val="24"/>
        </w:rPr>
        <w:t xml:space="preserve">Дудецкого Дмитрия Николаевича, действующего </w:t>
      </w:r>
      <w:r w:rsidR="00103767" w:rsidRPr="00103767">
        <w:rPr>
          <w:sz w:val="24"/>
        </w:rPr>
        <w:t xml:space="preserve"> на основании Устава, именуемый</w:t>
      </w:r>
      <w:r w:rsidRPr="00103767">
        <w:rPr>
          <w:sz w:val="24"/>
        </w:rPr>
        <w:t xml:space="preserve"> на основании</w:t>
      </w:r>
      <w:r w:rsidRPr="00CE4E92">
        <w:rPr>
          <w:sz w:val="24"/>
        </w:rPr>
        <w:t xml:space="preserve"> Устава, именуемая</w:t>
      </w:r>
      <w:r w:rsidRPr="00CE4E92">
        <w:rPr>
          <w:color w:val="000000"/>
          <w:sz w:val="24"/>
        </w:rPr>
        <w:t xml:space="preserve">  в дальнейшем «</w:t>
      </w:r>
      <w:r w:rsidR="00482C44">
        <w:rPr>
          <w:color w:val="000000"/>
          <w:sz w:val="24"/>
        </w:rPr>
        <w:t>Арендодатель</w:t>
      </w:r>
      <w:r w:rsidRPr="00CE4E92">
        <w:rPr>
          <w:color w:val="000000"/>
          <w:sz w:val="24"/>
        </w:rPr>
        <w:t xml:space="preserve">», с одной стороны  и гр. __________________, </w:t>
      </w:r>
      <w:r w:rsidRPr="00CE4E92">
        <w:rPr>
          <w:sz w:val="24"/>
        </w:rPr>
        <w:t>паспорт  ____________________________, зарегистрированный  по адресу: _____________________________</w:t>
      </w:r>
      <w:r w:rsidRPr="00CE4E92">
        <w:rPr>
          <w:color w:val="000000"/>
          <w:sz w:val="24"/>
        </w:rPr>
        <w:t xml:space="preserve">, </w:t>
      </w:r>
      <w:r w:rsidRPr="00CE4E92">
        <w:rPr>
          <w:sz w:val="24"/>
        </w:rPr>
        <w:t>именуемый в дальнейшем «</w:t>
      </w:r>
      <w:r w:rsidR="00482C44">
        <w:rPr>
          <w:sz w:val="24"/>
        </w:rPr>
        <w:t>Арендатор</w:t>
      </w:r>
      <w:r w:rsidRPr="00CE4E92">
        <w:rPr>
          <w:sz w:val="24"/>
        </w:rPr>
        <w:t>», с другой стороны, заключили настоящий договор о нижеследующем:</w:t>
      </w:r>
    </w:p>
    <w:p w:rsidR="00CE4E92" w:rsidRPr="00CE4E92" w:rsidRDefault="00CE4E92" w:rsidP="00CE4E92">
      <w:pPr>
        <w:pStyle w:val="ad"/>
        <w:jc w:val="center"/>
        <w:rPr>
          <w:b/>
          <w:bCs/>
          <w:sz w:val="24"/>
        </w:rPr>
      </w:pPr>
      <w:r w:rsidRPr="00CE4E92">
        <w:rPr>
          <w:b/>
          <w:bCs/>
          <w:sz w:val="24"/>
        </w:rPr>
        <w:t>1.</w:t>
      </w:r>
      <w:r w:rsidRPr="00CE4E92">
        <w:rPr>
          <w:sz w:val="24"/>
        </w:rPr>
        <w:t xml:space="preserve"> </w:t>
      </w:r>
      <w:r w:rsidRPr="00CE4E92">
        <w:rPr>
          <w:b/>
          <w:bCs/>
          <w:sz w:val="24"/>
        </w:rPr>
        <w:t>Предмет договора.</w:t>
      </w:r>
    </w:p>
    <w:p w:rsidR="00CE4E92" w:rsidRPr="00CE4E92" w:rsidRDefault="00CE4E92" w:rsidP="00CE4E92">
      <w:pPr>
        <w:pStyle w:val="af"/>
        <w:numPr>
          <w:ilvl w:val="1"/>
          <w:numId w:val="4"/>
        </w:numPr>
        <w:ind w:left="0" w:firstLine="510"/>
        <w:rPr>
          <w:sz w:val="24"/>
        </w:rPr>
      </w:pPr>
      <w:r w:rsidRPr="00CE4E92">
        <w:rPr>
          <w:sz w:val="24"/>
        </w:rPr>
        <w:t xml:space="preserve">На основании протокола №____ заседания комиссии по проведению торгов по продаже находящихся в муниципальной собственности земельных участков,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  </w:t>
      </w:r>
      <w:r w:rsidR="00591EBD">
        <w:rPr>
          <w:sz w:val="24"/>
        </w:rPr>
        <w:t>от __.___.20</w:t>
      </w:r>
      <w:r w:rsidRPr="00CE4E92">
        <w:rPr>
          <w:sz w:val="24"/>
        </w:rPr>
        <w:t>__ года,</w:t>
      </w:r>
      <w:r w:rsidRPr="00CE4E92">
        <w:rPr>
          <w:color w:val="000000"/>
          <w:sz w:val="24"/>
        </w:rPr>
        <w:t xml:space="preserve"> </w:t>
      </w:r>
      <w:r w:rsidR="00482C44">
        <w:rPr>
          <w:color w:val="000000"/>
          <w:sz w:val="24"/>
        </w:rPr>
        <w:t>Арендодатель</w:t>
      </w:r>
      <w:r w:rsidRPr="00CE4E92">
        <w:rPr>
          <w:color w:val="000000"/>
          <w:sz w:val="24"/>
        </w:rPr>
        <w:t xml:space="preserve"> обязуется передать в собственность, а </w:t>
      </w:r>
      <w:r w:rsidR="00482C44">
        <w:rPr>
          <w:color w:val="000000"/>
          <w:sz w:val="24"/>
        </w:rPr>
        <w:t>Арендатор</w:t>
      </w:r>
      <w:r w:rsidRPr="00CE4E92">
        <w:rPr>
          <w:color w:val="000000"/>
          <w:sz w:val="24"/>
        </w:rPr>
        <w:t xml:space="preserve"> принять в собственность земельный участок из земель населенных пунктов  площадью_____ кв. м., кадастровый номер 36:10:</w:t>
      </w:r>
      <w:r w:rsidR="00E7699D">
        <w:rPr>
          <w:color w:val="000000"/>
          <w:sz w:val="24"/>
        </w:rPr>
        <w:t>0100168</w:t>
      </w:r>
      <w:r w:rsidR="00591EBD">
        <w:rPr>
          <w:color w:val="000000"/>
          <w:sz w:val="24"/>
        </w:rPr>
        <w:t>:</w:t>
      </w:r>
      <w:r w:rsidR="00E7699D">
        <w:rPr>
          <w:color w:val="000000"/>
          <w:sz w:val="24"/>
        </w:rPr>
        <w:t>4</w:t>
      </w:r>
      <w:r w:rsidR="00591EBD">
        <w:rPr>
          <w:color w:val="000000"/>
          <w:sz w:val="24"/>
        </w:rPr>
        <w:t>1</w:t>
      </w:r>
      <w:r w:rsidRPr="00CE4E92">
        <w:rPr>
          <w:color w:val="000000"/>
          <w:sz w:val="24"/>
        </w:rPr>
        <w:t>, расположенного по адресу: Воронежская область, Калачеевский район ________________________________-, с видом разрешенного использования для ______________________</w:t>
      </w:r>
      <w:r w:rsidRPr="00CE4E92">
        <w:rPr>
          <w:sz w:val="24"/>
        </w:rPr>
        <w:t>, и оплатить по цене и на условиях настоящего договора.</w:t>
      </w:r>
    </w:p>
    <w:p w:rsidR="00E7699D" w:rsidRDefault="00E7699D" w:rsidP="00CE4E92">
      <w:pPr>
        <w:pStyle w:val="af"/>
        <w:ind w:firstLine="0"/>
        <w:jc w:val="center"/>
        <w:rPr>
          <w:b/>
          <w:sz w:val="24"/>
        </w:rPr>
      </w:pPr>
    </w:p>
    <w:p w:rsidR="00CE4E92" w:rsidRPr="00CE4E92" w:rsidRDefault="00CE4E92" w:rsidP="00CE4E92">
      <w:pPr>
        <w:pStyle w:val="af"/>
        <w:ind w:firstLine="0"/>
        <w:jc w:val="center"/>
        <w:rPr>
          <w:b/>
          <w:sz w:val="24"/>
        </w:rPr>
      </w:pPr>
      <w:r w:rsidRPr="00CE4E92">
        <w:rPr>
          <w:b/>
          <w:sz w:val="24"/>
        </w:rPr>
        <w:t xml:space="preserve">2. </w:t>
      </w:r>
      <w:r w:rsidR="00E7699D">
        <w:rPr>
          <w:b/>
          <w:bCs/>
          <w:sz w:val="24"/>
        </w:rPr>
        <w:t>Арендная плата</w:t>
      </w:r>
    </w:p>
    <w:p w:rsidR="00E7699D" w:rsidRPr="00E7699D" w:rsidRDefault="00CE4E92" w:rsidP="00E7699D">
      <w:pPr>
        <w:widowControl/>
        <w:suppressAutoHyphens/>
        <w:autoSpaceDE/>
        <w:autoSpaceDN/>
        <w:adjustRightInd/>
        <w:ind w:firstLine="567"/>
        <w:rPr>
          <w:rFonts w:ascii="Times New Roman" w:hAnsi="Times New Roman" w:cs="Times New Roman"/>
          <w:sz w:val="24"/>
          <w:szCs w:val="24"/>
          <w:lang w:val="x-none"/>
        </w:rPr>
      </w:pPr>
      <w:r w:rsidRPr="00E7699D">
        <w:rPr>
          <w:rFonts w:ascii="Times New Roman" w:hAnsi="Times New Roman" w:cs="Times New Roman"/>
          <w:sz w:val="24"/>
          <w:szCs w:val="24"/>
        </w:rPr>
        <w:t xml:space="preserve">2.1. </w:t>
      </w:r>
      <w:r w:rsidR="00E7699D" w:rsidRPr="00E7699D">
        <w:rPr>
          <w:rFonts w:ascii="Times New Roman" w:hAnsi="Times New Roman" w:cs="Times New Roman"/>
          <w:sz w:val="24"/>
          <w:szCs w:val="24"/>
          <w:lang w:val="x-none"/>
        </w:rPr>
        <w:t>Размер ежегодной арендной платы за Участок составляет ______ (______) рублей __ копеек (далее – Арендная плата).</w:t>
      </w:r>
    </w:p>
    <w:p w:rsidR="00E7699D" w:rsidRPr="00E7699D" w:rsidRDefault="00E7699D" w:rsidP="00E7699D">
      <w:pPr>
        <w:widowControl/>
        <w:suppressAutoHyphens/>
        <w:autoSpaceDE/>
        <w:autoSpaceDN/>
        <w:adjustRightInd/>
        <w:ind w:firstLine="567"/>
        <w:rPr>
          <w:rFonts w:ascii="Times New Roman" w:hAnsi="Times New Roman" w:cs="Times New Roman"/>
          <w:sz w:val="24"/>
          <w:szCs w:val="24"/>
          <w:lang w:val="x-none"/>
        </w:rPr>
      </w:pPr>
      <w:r w:rsidRPr="00E7699D">
        <w:rPr>
          <w:rFonts w:ascii="Times New Roman" w:hAnsi="Times New Roman" w:cs="Times New Roman"/>
          <w:sz w:val="24"/>
          <w:szCs w:val="24"/>
          <w:lang w:val="x-none"/>
        </w:rPr>
        <w:t>Арендная плата подлежит начислению с даты подписания Сторонами настоящего Договора.</w:t>
      </w:r>
    </w:p>
    <w:p w:rsidR="00CE4E92" w:rsidRPr="00E7699D" w:rsidRDefault="00CE4E92" w:rsidP="00E7699D">
      <w:pPr>
        <w:ind w:firstLine="450"/>
        <w:rPr>
          <w:rFonts w:ascii="Times New Roman" w:hAnsi="Times New Roman" w:cs="Times New Roman"/>
          <w:color w:val="000000" w:themeColor="text1"/>
          <w:sz w:val="24"/>
          <w:szCs w:val="24"/>
        </w:rPr>
      </w:pPr>
      <w:r w:rsidRPr="00E7699D">
        <w:rPr>
          <w:rFonts w:ascii="Times New Roman" w:hAnsi="Times New Roman" w:cs="Times New Roman"/>
          <w:sz w:val="24"/>
          <w:szCs w:val="24"/>
        </w:rPr>
        <w:t xml:space="preserve">2.2. </w:t>
      </w:r>
      <w:r w:rsidR="00E7699D" w:rsidRPr="00E7699D">
        <w:rPr>
          <w:rFonts w:ascii="Times New Roman" w:hAnsi="Times New Roman" w:cs="Times New Roman"/>
          <w:sz w:val="24"/>
          <w:szCs w:val="24"/>
          <w:lang w:val="x-none"/>
        </w:rPr>
        <w:t>Арендная плата по Договору вносится Арендатором</w:t>
      </w:r>
      <w:r w:rsidR="00E7699D" w:rsidRPr="00E7699D">
        <w:rPr>
          <w:rFonts w:ascii="Times New Roman" w:hAnsi="Times New Roman" w:cs="Times New Roman"/>
          <w:sz w:val="24"/>
          <w:szCs w:val="24"/>
        </w:rPr>
        <w:t xml:space="preserve"> по следующим реквизитам</w:t>
      </w:r>
      <w:r w:rsidRPr="00E7699D">
        <w:rPr>
          <w:rFonts w:ascii="Times New Roman" w:hAnsi="Times New Roman" w:cs="Times New Roman"/>
          <w:color w:val="000000" w:themeColor="text1"/>
          <w:sz w:val="24"/>
          <w:szCs w:val="24"/>
        </w:rPr>
        <w:t>: наименование органа Федерального казначейства – УФК по Воронежской области (</w:t>
      </w:r>
      <w:r w:rsidR="00A220E4">
        <w:rPr>
          <w:rFonts w:ascii="Times New Roman" w:hAnsi="Times New Roman" w:cs="Times New Roman"/>
          <w:color w:val="000000" w:themeColor="text1"/>
          <w:sz w:val="24"/>
          <w:szCs w:val="24"/>
        </w:rPr>
        <w:t>Администрация  Калачеевского муниципального района Воронежской области, л/с 04313034190</w:t>
      </w:r>
      <w:r w:rsidRPr="00E7699D">
        <w:rPr>
          <w:rFonts w:ascii="Times New Roman" w:hAnsi="Times New Roman" w:cs="Times New Roman"/>
          <w:color w:val="000000" w:themeColor="text1"/>
          <w:sz w:val="24"/>
          <w:szCs w:val="24"/>
        </w:rPr>
        <w:t xml:space="preserve">), ИНН получателя платежа </w:t>
      </w:r>
      <w:r w:rsidR="00A220E4">
        <w:rPr>
          <w:rFonts w:ascii="Times New Roman" w:hAnsi="Times New Roman" w:cs="Times New Roman"/>
          <w:color w:val="000000" w:themeColor="text1"/>
          <w:sz w:val="24"/>
          <w:szCs w:val="24"/>
        </w:rPr>
        <w:t>3610002692</w:t>
      </w:r>
      <w:r w:rsidRPr="00E7699D">
        <w:rPr>
          <w:rFonts w:ascii="Times New Roman" w:hAnsi="Times New Roman" w:cs="Times New Roman"/>
          <w:color w:val="000000" w:themeColor="text1"/>
          <w:sz w:val="24"/>
          <w:szCs w:val="24"/>
        </w:rPr>
        <w:t xml:space="preserve">, </w:t>
      </w:r>
      <w:r w:rsidR="00A220E4" w:rsidRPr="00E7699D">
        <w:rPr>
          <w:rFonts w:ascii="Times New Roman" w:hAnsi="Times New Roman" w:cs="Times New Roman"/>
          <w:color w:val="000000" w:themeColor="text1"/>
          <w:sz w:val="24"/>
          <w:szCs w:val="24"/>
        </w:rPr>
        <w:t>КПП 361001001,</w:t>
      </w:r>
      <w:r w:rsidR="00A220E4">
        <w:rPr>
          <w:rFonts w:ascii="Times New Roman" w:hAnsi="Times New Roman" w:cs="Times New Roman"/>
          <w:color w:val="000000" w:themeColor="text1"/>
          <w:sz w:val="24"/>
          <w:szCs w:val="24"/>
        </w:rPr>
        <w:t>Наименование банка получателя ОТДЕЛЕНИЕ ВОРОНЕЖ БАНКА РОССИИ//УФК по Воронежской области г. Воронеж</w:t>
      </w:r>
      <w:r w:rsidR="003410FE">
        <w:rPr>
          <w:rFonts w:ascii="Times New Roman" w:hAnsi="Times New Roman" w:cs="Times New Roman"/>
          <w:color w:val="000000" w:themeColor="text1"/>
          <w:sz w:val="24"/>
          <w:szCs w:val="24"/>
        </w:rPr>
        <w:t>,</w:t>
      </w:r>
      <w:r w:rsidR="00A220E4" w:rsidRPr="00E7699D">
        <w:rPr>
          <w:rFonts w:ascii="Times New Roman" w:hAnsi="Times New Roman" w:cs="Times New Roman"/>
          <w:color w:val="000000" w:themeColor="text1"/>
          <w:sz w:val="24"/>
          <w:szCs w:val="24"/>
        </w:rPr>
        <w:t xml:space="preserve"> </w:t>
      </w:r>
      <w:r w:rsidR="003410FE">
        <w:rPr>
          <w:rFonts w:ascii="Times New Roman" w:hAnsi="Times New Roman" w:cs="Times New Roman"/>
          <w:color w:val="000000" w:themeColor="text1"/>
          <w:sz w:val="24"/>
          <w:szCs w:val="24"/>
        </w:rPr>
        <w:t xml:space="preserve">                      </w:t>
      </w:r>
      <w:r w:rsidRPr="00E7699D">
        <w:rPr>
          <w:rFonts w:ascii="Times New Roman" w:hAnsi="Times New Roman" w:cs="Times New Roman"/>
          <w:color w:val="000000" w:themeColor="text1"/>
          <w:sz w:val="24"/>
          <w:szCs w:val="24"/>
        </w:rPr>
        <w:t xml:space="preserve">БИК </w:t>
      </w:r>
      <w:r w:rsidR="00A220E4">
        <w:rPr>
          <w:rFonts w:ascii="Times New Roman" w:hAnsi="Times New Roman" w:cs="Times New Roman"/>
          <w:color w:val="000000" w:themeColor="text1"/>
          <w:sz w:val="24"/>
          <w:szCs w:val="24"/>
        </w:rPr>
        <w:t>012007084</w:t>
      </w:r>
      <w:r w:rsidRPr="00E7699D">
        <w:rPr>
          <w:rFonts w:ascii="Times New Roman" w:hAnsi="Times New Roman" w:cs="Times New Roman"/>
          <w:color w:val="000000" w:themeColor="text1"/>
          <w:sz w:val="24"/>
          <w:szCs w:val="24"/>
        </w:rPr>
        <w:t xml:space="preserve">, </w:t>
      </w:r>
      <w:r w:rsidR="003410FE">
        <w:rPr>
          <w:rFonts w:ascii="Times New Roman" w:hAnsi="Times New Roman" w:cs="Times New Roman"/>
          <w:color w:val="000000" w:themeColor="text1"/>
          <w:sz w:val="24"/>
          <w:szCs w:val="24"/>
        </w:rPr>
        <w:t xml:space="preserve">Номер казначейского счета 03100643000000013100, </w:t>
      </w:r>
      <w:r w:rsidRPr="00E7699D">
        <w:rPr>
          <w:rFonts w:ascii="Times New Roman" w:hAnsi="Times New Roman" w:cs="Times New Roman"/>
          <w:color w:val="000000" w:themeColor="text1"/>
          <w:sz w:val="24"/>
          <w:szCs w:val="24"/>
        </w:rPr>
        <w:t xml:space="preserve">ОКТМО 20615101, КБК </w:t>
      </w:r>
      <w:r w:rsidR="001E366D" w:rsidRPr="00E7699D">
        <w:rPr>
          <w:rFonts w:ascii="Times New Roman" w:hAnsi="Times New Roman" w:cs="Times New Roman"/>
          <w:color w:val="000000" w:themeColor="text1"/>
          <w:sz w:val="24"/>
          <w:szCs w:val="24"/>
        </w:rPr>
        <w:t>914</w:t>
      </w:r>
      <w:r w:rsidR="00A220E4">
        <w:rPr>
          <w:rFonts w:ascii="Times New Roman" w:hAnsi="Times New Roman" w:cs="Times New Roman"/>
          <w:color w:val="000000" w:themeColor="text1"/>
          <w:sz w:val="24"/>
          <w:szCs w:val="24"/>
        </w:rPr>
        <w:t>111050013130000120</w:t>
      </w:r>
      <w:r w:rsidRPr="00E7699D">
        <w:rPr>
          <w:rFonts w:ascii="Times New Roman" w:hAnsi="Times New Roman" w:cs="Times New Roman"/>
          <w:color w:val="000000" w:themeColor="text1"/>
          <w:sz w:val="24"/>
          <w:szCs w:val="24"/>
        </w:rPr>
        <w:t>, назначение платежа: «Поступления от</w:t>
      </w:r>
      <w:r w:rsidR="00482C44" w:rsidRPr="00E7699D">
        <w:rPr>
          <w:rFonts w:ascii="Times New Roman" w:hAnsi="Times New Roman" w:cs="Times New Roman"/>
          <w:color w:val="000000" w:themeColor="text1"/>
          <w:sz w:val="24"/>
          <w:szCs w:val="24"/>
        </w:rPr>
        <w:t xml:space="preserve"> арендной платы</w:t>
      </w:r>
      <w:r w:rsidRPr="00E7699D">
        <w:rPr>
          <w:rFonts w:ascii="Times New Roman" w:hAnsi="Times New Roman" w:cs="Times New Roman"/>
          <w:color w:val="000000" w:themeColor="text1"/>
          <w:sz w:val="24"/>
          <w:szCs w:val="24"/>
        </w:rPr>
        <w:t xml:space="preserve"> земельного участка, по договору </w:t>
      </w:r>
      <w:r w:rsidR="00D32D6F" w:rsidRPr="00E7699D">
        <w:rPr>
          <w:rFonts w:ascii="Times New Roman" w:hAnsi="Times New Roman" w:cs="Times New Roman"/>
          <w:color w:val="000000" w:themeColor="text1"/>
          <w:sz w:val="24"/>
          <w:szCs w:val="24"/>
        </w:rPr>
        <w:t>аренды</w:t>
      </w:r>
      <w:r w:rsidR="00591EBD" w:rsidRPr="00E7699D">
        <w:rPr>
          <w:rFonts w:ascii="Times New Roman" w:hAnsi="Times New Roman" w:cs="Times New Roman"/>
          <w:color w:val="000000" w:themeColor="text1"/>
          <w:sz w:val="24"/>
          <w:szCs w:val="24"/>
        </w:rPr>
        <w:t xml:space="preserve"> №___ от _____________20</w:t>
      </w:r>
      <w:r w:rsidRPr="00E7699D">
        <w:rPr>
          <w:rFonts w:ascii="Times New Roman" w:hAnsi="Times New Roman" w:cs="Times New Roman"/>
          <w:color w:val="000000" w:themeColor="text1"/>
          <w:sz w:val="24"/>
          <w:szCs w:val="24"/>
        </w:rPr>
        <w:t>__ г.»</w:t>
      </w:r>
    </w:p>
    <w:p w:rsidR="00E7699D" w:rsidRPr="00E7699D" w:rsidRDefault="00E7699D" w:rsidP="00E7699D">
      <w:pPr>
        <w:widowControl/>
        <w:suppressAutoHyphens/>
        <w:autoSpaceDE/>
        <w:autoSpaceDN/>
        <w:adjustRightInd/>
        <w:ind w:firstLine="567"/>
        <w:rPr>
          <w:rFonts w:ascii="Times New Roman" w:hAnsi="Times New Roman" w:cs="Times New Roman"/>
          <w:sz w:val="24"/>
          <w:szCs w:val="24"/>
        </w:rPr>
      </w:pPr>
      <w:r w:rsidRPr="00E7699D">
        <w:rPr>
          <w:rFonts w:ascii="Times New Roman" w:hAnsi="Times New Roman" w:cs="Times New Roman"/>
          <w:sz w:val="24"/>
          <w:szCs w:val="24"/>
          <w:lang w:val="x-none"/>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E7699D" w:rsidRPr="00E7699D" w:rsidRDefault="00E7699D" w:rsidP="00E7699D">
      <w:pPr>
        <w:ind w:firstLine="567"/>
        <w:rPr>
          <w:rFonts w:ascii="Times New Roman" w:hAnsi="Times New Roman" w:cs="Times New Roman"/>
          <w:sz w:val="24"/>
          <w:szCs w:val="24"/>
        </w:rPr>
      </w:pPr>
      <w:r w:rsidRPr="00E7699D">
        <w:rPr>
          <w:rFonts w:ascii="Times New Roman" w:hAnsi="Times New Roman" w:cs="Times New Roman"/>
          <w:sz w:val="24"/>
          <w:szCs w:val="24"/>
        </w:rPr>
        <w:t xml:space="preserve">2.3. </w:t>
      </w:r>
      <w:r w:rsidRPr="00E7699D">
        <w:rPr>
          <w:rFonts w:ascii="Times New Roman" w:hAnsi="Times New Roman" w:cs="Times New Roman"/>
          <w:bCs/>
          <w:sz w:val="24"/>
          <w:szCs w:val="24"/>
        </w:rPr>
        <w:t>Задаток, внесенный Арендатором на счет Орга</w:t>
      </w:r>
      <w:r w:rsidR="00AE4C86">
        <w:rPr>
          <w:rFonts w:ascii="Times New Roman" w:hAnsi="Times New Roman" w:cs="Times New Roman"/>
          <w:bCs/>
          <w:sz w:val="24"/>
          <w:szCs w:val="24"/>
        </w:rPr>
        <w:t xml:space="preserve">низатора аукциона, в сумме </w:t>
      </w:r>
      <w:r w:rsidRPr="00E7699D">
        <w:rPr>
          <w:rFonts w:ascii="Times New Roman" w:hAnsi="Times New Roman" w:cs="Times New Roman"/>
          <w:sz w:val="24"/>
          <w:szCs w:val="24"/>
        </w:rPr>
        <w:t xml:space="preserve"> (________) рублей __ копеек </w:t>
      </w:r>
      <w:r w:rsidRPr="00E7699D">
        <w:rPr>
          <w:rFonts w:ascii="Times New Roman" w:hAnsi="Times New Roman" w:cs="Times New Roman"/>
          <w:bCs/>
          <w:sz w:val="24"/>
          <w:szCs w:val="24"/>
        </w:rPr>
        <w:t>засчитывается в счет Арендной платы за Участок.</w:t>
      </w:r>
    </w:p>
    <w:p w:rsidR="00E7699D" w:rsidRPr="00E7699D" w:rsidRDefault="00E7699D" w:rsidP="00E7699D">
      <w:pPr>
        <w:widowControl/>
        <w:suppressAutoHyphens/>
        <w:autoSpaceDE/>
        <w:autoSpaceDN/>
        <w:adjustRightInd/>
        <w:ind w:firstLine="567"/>
        <w:rPr>
          <w:rFonts w:ascii="Times New Roman" w:hAnsi="Times New Roman" w:cs="Times New Roman"/>
          <w:sz w:val="24"/>
          <w:szCs w:val="24"/>
        </w:rPr>
      </w:pPr>
      <w:r w:rsidRPr="00E7699D">
        <w:rPr>
          <w:rFonts w:ascii="Times New Roman" w:hAnsi="Times New Roman" w:cs="Times New Roman"/>
          <w:sz w:val="24"/>
          <w:szCs w:val="24"/>
        </w:rPr>
        <w:t>2.4. Арендная плата вносится Арендатором ежеквартально равными частями не позднее 25 числа первого месяца квартала.</w:t>
      </w:r>
    </w:p>
    <w:p w:rsidR="00CE4E92" w:rsidRPr="00E7699D" w:rsidRDefault="00CE4E92" w:rsidP="00CE4E92">
      <w:pPr>
        <w:ind w:firstLine="708"/>
        <w:rPr>
          <w:rFonts w:ascii="Times New Roman" w:hAnsi="Times New Roman" w:cs="Times New Roman"/>
          <w:color w:val="000000"/>
          <w:sz w:val="24"/>
          <w:szCs w:val="24"/>
        </w:rPr>
      </w:pPr>
      <w:r w:rsidRPr="00E7699D">
        <w:rPr>
          <w:rFonts w:ascii="Times New Roman" w:hAnsi="Times New Roman" w:cs="Times New Roman"/>
          <w:color w:val="000000"/>
          <w:sz w:val="24"/>
          <w:szCs w:val="24"/>
        </w:rPr>
        <w:t xml:space="preserve">2.5. </w:t>
      </w:r>
      <w:r w:rsidR="00E7699D" w:rsidRPr="00E7699D">
        <w:rPr>
          <w:rFonts w:ascii="Times New Roman" w:hAnsi="Times New Roman" w:cs="Times New Roman"/>
          <w:b/>
          <w:sz w:val="24"/>
          <w:szCs w:val="24"/>
        </w:rPr>
        <w:t xml:space="preserve">Копию квитанции об оплате предоставить в десятидневный срок в </w:t>
      </w:r>
      <w:r w:rsidR="00E7699D" w:rsidRPr="00E7699D">
        <w:rPr>
          <w:rFonts w:ascii="Times New Roman" w:hAnsi="Times New Roman" w:cs="Times New Roman"/>
          <w:b/>
          <w:color w:val="000000"/>
          <w:sz w:val="24"/>
          <w:szCs w:val="24"/>
        </w:rPr>
        <w:t>Администрацию городского поселения город Калач Калачеевского муниципального района  Воронежской области (кабинет № 6).</w:t>
      </w:r>
    </w:p>
    <w:p w:rsidR="00CE4E92" w:rsidRPr="00CE4E92" w:rsidRDefault="00CE4E92" w:rsidP="00CE4E92">
      <w:pPr>
        <w:ind w:firstLine="708"/>
        <w:rPr>
          <w:rFonts w:ascii="Times New Roman" w:hAnsi="Times New Roman" w:cs="Times New Roman"/>
          <w:color w:val="000000"/>
          <w:sz w:val="24"/>
          <w:szCs w:val="24"/>
        </w:rPr>
      </w:pPr>
    </w:p>
    <w:p w:rsidR="00CE4E92" w:rsidRPr="00CE4E92" w:rsidRDefault="00CE4E92" w:rsidP="00CE4E92">
      <w:pPr>
        <w:ind w:left="360"/>
        <w:jc w:val="center"/>
        <w:rPr>
          <w:rFonts w:ascii="Times New Roman" w:hAnsi="Times New Roman" w:cs="Times New Roman"/>
          <w:sz w:val="24"/>
          <w:szCs w:val="24"/>
        </w:rPr>
      </w:pPr>
      <w:r w:rsidRPr="00CE4E92">
        <w:rPr>
          <w:rFonts w:ascii="Times New Roman" w:hAnsi="Times New Roman" w:cs="Times New Roman"/>
          <w:b/>
          <w:bCs/>
          <w:sz w:val="24"/>
          <w:szCs w:val="24"/>
        </w:rPr>
        <w:t>3. Ограничения использования и обременения Участка</w:t>
      </w:r>
      <w:r w:rsidRPr="00CE4E92">
        <w:rPr>
          <w:rFonts w:ascii="Times New Roman" w:hAnsi="Times New Roman" w:cs="Times New Roman"/>
          <w:sz w:val="24"/>
          <w:szCs w:val="24"/>
        </w:rPr>
        <w:t>.</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 xml:space="preserve">3.1. </w:t>
      </w:r>
      <w:r w:rsidR="00482C44">
        <w:rPr>
          <w:rFonts w:ascii="Times New Roman" w:hAnsi="Times New Roman" w:cs="Times New Roman"/>
          <w:sz w:val="24"/>
          <w:szCs w:val="24"/>
        </w:rPr>
        <w:t>Арендодатель</w:t>
      </w:r>
      <w:r w:rsidRPr="00CE4E92">
        <w:rPr>
          <w:rFonts w:ascii="Times New Roman" w:hAnsi="Times New Roman" w:cs="Times New Roman"/>
          <w:sz w:val="24"/>
          <w:szCs w:val="24"/>
        </w:rPr>
        <w:t xml:space="preserve"> гарантирует, что до заключения настоящего договора земельный участок никому не отчужден, не заложен, не обещан, в споре не состоит, в доверительное управление, в аренду, в качестве вклада в уставной капитал юридических лиц не передан, иными правами третьих лиц не обременён. Под арестом или запретом не значится.</w:t>
      </w:r>
    </w:p>
    <w:p w:rsidR="00B13C67" w:rsidRDefault="00B13C67" w:rsidP="00CE4E92">
      <w:pPr>
        <w:jc w:val="center"/>
        <w:rPr>
          <w:rFonts w:ascii="Times New Roman" w:hAnsi="Times New Roman" w:cs="Times New Roman"/>
          <w:b/>
          <w:sz w:val="24"/>
          <w:szCs w:val="24"/>
        </w:rPr>
      </w:pPr>
    </w:p>
    <w:p w:rsidR="00DF13D1" w:rsidRDefault="00DF13D1" w:rsidP="00CE4E92">
      <w:pPr>
        <w:jc w:val="center"/>
        <w:rPr>
          <w:rFonts w:ascii="Times New Roman" w:hAnsi="Times New Roman" w:cs="Times New Roman"/>
          <w:b/>
          <w:sz w:val="24"/>
          <w:szCs w:val="24"/>
        </w:rPr>
      </w:pPr>
    </w:p>
    <w:p w:rsidR="00CE4E92" w:rsidRPr="00CE4E92" w:rsidRDefault="00CE4E92" w:rsidP="00CE4E92">
      <w:pPr>
        <w:jc w:val="center"/>
        <w:rPr>
          <w:rFonts w:ascii="Times New Roman" w:hAnsi="Times New Roman" w:cs="Times New Roman"/>
          <w:b/>
          <w:sz w:val="24"/>
          <w:szCs w:val="24"/>
        </w:rPr>
      </w:pPr>
      <w:r w:rsidRPr="00CE4E92">
        <w:rPr>
          <w:rFonts w:ascii="Times New Roman" w:hAnsi="Times New Roman" w:cs="Times New Roman"/>
          <w:b/>
          <w:sz w:val="24"/>
          <w:szCs w:val="24"/>
        </w:rPr>
        <w:lastRenderedPageBreak/>
        <w:t>4. Права и обязанности сторон</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 xml:space="preserve">4.1. </w:t>
      </w:r>
      <w:r w:rsidR="00482C44">
        <w:rPr>
          <w:rFonts w:ascii="Times New Roman" w:hAnsi="Times New Roman" w:cs="Times New Roman"/>
          <w:sz w:val="24"/>
          <w:szCs w:val="24"/>
        </w:rPr>
        <w:t>Арендодатель</w:t>
      </w:r>
      <w:r w:rsidRPr="00CE4E92">
        <w:rPr>
          <w:rFonts w:ascii="Times New Roman" w:hAnsi="Times New Roman" w:cs="Times New Roman"/>
          <w:sz w:val="24"/>
          <w:szCs w:val="24"/>
        </w:rPr>
        <w:t xml:space="preserve"> обязуется:</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4.1.1. Предоставить</w:t>
      </w:r>
      <w:r w:rsidR="00482C44">
        <w:rPr>
          <w:rFonts w:ascii="Times New Roman" w:hAnsi="Times New Roman" w:cs="Times New Roman"/>
          <w:sz w:val="24"/>
          <w:szCs w:val="24"/>
        </w:rPr>
        <w:t xml:space="preserve"> Арендатору</w:t>
      </w:r>
      <w:r w:rsidRPr="00CE4E92">
        <w:rPr>
          <w:rFonts w:ascii="Times New Roman" w:hAnsi="Times New Roman" w:cs="Times New Roman"/>
          <w:sz w:val="24"/>
          <w:szCs w:val="24"/>
        </w:rPr>
        <w:t xml:space="preserve"> сведения, необходимые для исполнения условий,</w:t>
      </w:r>
    </w:p>
    <w:p w:rsidR="00CE4E92" w:rsidRP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установленных настоящим договором.</w:t>
      </w:r>
    </w:p>
    <w:p w:rsidR="00CE4E92" w:rsidRP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4.1.2. Изменение вида разрешенного использования, строительство и реконструкция объектов капитального строительства, расположенных на земельном участке, а также осуществление хозяйственной и иной деятельности проводятся в порядке, установленном действующим законодательством РФ.</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 xml:space="preserve">4.2. </w:t>
      </w:r>
      <w:r w:rsidR="00482C44">
        <w:rPr>
          <w:rFonts w:ascii="Times New Roman" w:hAnsi="Times New Roman" w:cs="Times New Roman"/>
          <w:sz w:val="24"/>
          <w:szCs w:val="24"/>
        </w:rPr>
        <w:t>Арендатор</w:t>
      </w:r>
      <w:r w:rsidRPr="00CE4E92">
        <w:rPr>
          <w:rFonts w:ascii="Times New Roman" w:hAnsi="Times New Roman" w:cs="Times New Roman"/>
          <w:sz w:val="24"/>
          <w:szCs w:val="24"/>
        </w:rPr>
        <w:t xml:space="preserve"> обязуется:</w:t>
      </w:r>
    </w:p>
    <w:p w:rsidR="00CE4E92" w:rsidRPr="00CE4E92" w:rsidRDefault="00A220E4" w:rsidP="00CE4E92">
      <w:pPr>
        <w:ind w:firstLine="708"/>
        <w:rPr>
          <w:rFonts w:ascii="Times New Roman" w:hAnsi="Times New Roman" w:cs="Times New Roman"/>
          <w:sz w:val="24"/>
          <w:szCs w:val="24"/>
        </w:rPr>
      </w:pPr>
      <w:r>
        <w:rPr>
          <w:rFonts w:ascii="Times New Roman" w:hAnsi="Times New Roman" w:cs="Times New Roman"/>
          <w:sz w:val="24"/>
          <w:szCs w:val="24"/>
        </w:rPr>
        <w:t>4.2.1. Оплачивать арендную плату</w:t>
      </w:r>
      <w:r w:rsidR="00CE4E92" w:rsidRPr="00CE4E92">
        <w:rPr>
          <w:rFonts w:ascii="Times New Roman" w:hAnsi="Times New Roman" w:cs="Times New Roman"/>
          <w:sz w:val="24"/>
          <w:szCs w:val="24"/>
        </w:rPr>
        <w:t xml:space="preserve"> в сроки и в порядке, установленном разделом 2 Договора.</w:t>
      </w:r>
    </w:p>
    <w:p w:rsid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их представителей.</w:t>
      </w:r>
    </w:p>
    <w:p w:rsidR="003410FE" w:rsidRPr="00CE4E92" w:rsidRDefault="003410FE" w:rsidP="00CE4E92">
      <w:pPr>
        <w:ind w:firstLine="708"/>
        <w:rPr>
          <w:rFonts w:ascii="Times New Roman" w:hAnsi="Times New Roman" w:cs="Times New Roman"/>
          <w:sz w:val="24"/>
          <w:szCs w:val="24"/>
        </w:rPr>
      </w:pPr>
    </w:p>
    <w:p w:rsidR="00CE4E92" w:rsidRPr="00CE4E92" w:rsidRDefault="00CE4E92" w:rsidP="00CE4E92">
      <w:pPr>
        <w:tabs>
          <w:tab w:val="left" w:pos="0"/>
          <w:tab w:val="left" w:pos="3641"/>
        </w:tabs>
        <w:rPr>
          <w:rFonts w:ascii="Times New Roman" w:hAnsi="Times New Roman" w:cs="Times New Roman"/>
          <w:sz w:val="24"/>
          <w:szCs w:val="24"/>
        </w:rPr>
      </w:pPr>
      <w:r w:rsidRPr="00CE4E92">
        <w:rPr>
          <w:rFonts w:ascii="Times New Roman" w:hAnsi="Times New Roman" w:cs="Times New Roman"/>
          <w:b/>
          <w:bCs/>
          <w:sz w:val="24"/>
          <w:szCs w:val="24"/>
        </w:rPr>
        <w:tab/>
        <w:t>5. Ответственность сторон</w:t>
      </w:r>
      <w:r w:rsidRPr="00CE4E92">
        <w:rPr>
          <w:rFonts w:ascii="Times New Roman" w:hAnsi="Times New Roman" w:cs="Times New Roman"/>
          <w:sz w:val="24"/>
          <w:szCs w:val="24"/>
        </w:rPr>
        <w:t>.</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5.1.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w:t>
      </w:r>
    </w:p>
    <w:p w:rsidR="00CE4E92" w:rsidRPr="00CE4E92" w:rsidRDefault="00CE4E92" w:rsidP="00CE4E92">
      <w:pPr>
        <w:tabs>
          <w:tab w:val="left" w:pos="0"/>
        </w:tabs>
        <w:ind w:firstLine="465"/>
        <w:rPr>
          <w:rFonts w:ascii="Times New Roman" w:hAnsi="Times New Roman" w:cs="Times New Roman"/>
          <w:sz w:val="24"/>
          <w:szCs w:val="24"/>
        </w:rPr>
      </w:pPr>
      <w:r w:rsidRPr="00CE4E92">
        <w:rPr>
          <w:rFonts w:ascii="Times New Roman" w:hAnsi="Times New Roman" w:cs="Times New Roman"/>
          <w:sz w:val="24"/>
          <w:szCs w:val="24"/>
        </w:rPr>
        <w:tab/>
        <w:t xml:space="preserve">5.2. Между сторонами, вытекающие из настоящего договора или относящиеся к нему, в том числе споры, порожденные его толкованием или относящиеся к его недействительности, не выполнению условий, разрешаются в судебном порядке. </w:t>
      </w:r>
    </w:p>
    <w:p w:rsidR="00CE4E92" w:rsidRPr="00CE4E92" w:rsidRDefault="00CE4E92" w:rsidP="00CE4E92">
      <w:pPr>
        <w:tabs>
          <w:tab w:val="left" w:pos="0"/>
        </w:tabs>
        <w:ind w:firstLine="465"/>
        <w:rPr>
          <w:rFonts w:ascii="Times New Roman" w:hAnsi="Times New Roman" w:cs="Times New Roman"/>
          <w:sz w:val="24"/>
          <w:szCs w:val="24"/>
        </w:rPr>
      </w:pPr>
      <w:r w:rsidRPr="00CE4E92">
        <w:rPr>
          <w:rFonts w:ascii="Times New Roman" w:hAnsi="Times New Roman" w:cs="Times New Roman"/>
          <w:sz w:val="24"/>
          <w:szCs w:val="24"/>
        </w:rPr>
        <w:tab/>
        <w:t xml:space="preserve">5.3. Изменения или расторжение настоящего договора может быть совершено в соответствии с действующим законодательством РФ. </w:t>
      </w:r>
    </w:p>
    <w:p w:rsidR="00CE4E92" w:rsidRPr="00CE4E92" w:rsidRDefault="00CE4E92" w:rsidP="00CE4E92">
      <w:pPr>
        <w:tabs>
          <w:tab w:val="left" w:pos="0"/>
        </w:tabs>
        <w:jc w:val="center"/>
        <w:rPr>
          <w:rFonts w:ascii="Times New Roman" w:hAnsi="Times New Roman" w:cs="Times New Roman"/>
          <w:b/>
          <w:bCs/>
          <w:sz w:val="24"/>
          <w:szCs w:val="24"/>
        </w:rPr>
      </w:pPr>
      <w:r w:rsidRPr="00CE4E92">
        <w:rPr>
          <w:rFonts w:ascii="Times New Roman" w:hAnsi="Times New Roman" w:cs="Times New Roman"/>
          <w:b/>
          <w:bCs/>
          <w:sz w:val="24"/>
          <w:szCs w:val="24"/>
        </w:rPr>
        <w:t>6. Прочие условия.</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6.1. Все что не предусмотрено настоящим договором регулируется в соответствии с действующим законодательством РФ.</w:t>
      </w:r>
    </w:p>
    <w:p w:rsidR="00CE4E92" w:rsidRPr="00CE4E92" w:rsidRDefault="00CE4E92" w:rsidP="00CE4E92">
      <w:pPr>
        <w:ind w:firstLine="708"/>
        <w:rPr>
          <w:rFonts w:ascii="Times New Roman" w:hAnsi="Times New Roman" w:cs="Times New Roman"/>
          <w:sz w:val="24"/>
          <w:szCs w:val="24"/>
        </w:rPr>
      </w:pPr>
      <w:r w:rsidRPr="00CE4E92">
        <w:rPr>
          <w:rFonts w:ascii="Times New Roman" w:hAnsi="Times New Roman" w:cs="Times New Roman"/>
          <w:sz w:val="24"/>
          <w:szCs w:val="24"/>
        </w:rPr>
        <w:t xml:space="preserve">6.2. Договор составлен в трех экземплярах, имеющих одинаковую юридическую силу, один из которых хранится в  регистрирующем органе, второй выдается </w:t>
      </w:r>
      <w:r w:rsidR="00482C44">
        <w:rPr>
          <w:rFonts w:ascii="Times New Roman" w:hAnsi="Times New Roman" w:cs="Times New Roman"/>
          <w:sz w:val="24"/>
          <w:szCs w:val="24"/>
        </w:rPr>
        <w:t>Арендодателю</w:t>
      </w:r>
      <w:r w:rsidRPr="00CE4E92">
        <w:rPr>
          <w:rFonts w:ascii="Times New Roman" w:hAnsi="Times New Roman" w:cs="Times New Roman"/>
          <w:sz w:val="24"/>
          <w:szCs w:val="24"/>
        </w:rPr>
        <w:t xml:space="preserve">, третий — </w:t>
      </w:r>
      <w:r w:rsidR="00482C44">
        <w:rPr>
          <w:rFonts w:ascii="Times New Roman" w:hAnsi="Times New Roman" w:cs="Times New Roman"/>
          <w:sz w:val="24"/>
          <w:szCs w:val="24"/>
        </w:rPr>
        <w:t>Арендатору</w:t>
      </w:r>
      <w:r w:rsidRPr="00CE4E92">
        <w:rPr>
          <w:rFonts w:ascii="Times New Roman" w:hAnsi="Times New Roman" w:cs="Times New Roman"/>
          <w:sz w:val="24"/>
          <w:szCs w:val="24"/>
        </w:rPr>
        <w:t>.</w:t>
      </w:r>
    </w:p>
    <w:p w:rsidR="003410FE" w:rsidRDefault="003410FE" w:rsidP="00CE4E92">
      <w:pPr>
        <w:jc w:val="center"/>
        <w:rPr>
          <w:rFonts w:ascii="Times New Roman" w:hAnsi="Times New Roman" w:cs="Times New Roman"/>
          <w:b/>
          <w:bCs/>
          <w:sz w:val="24"/>
          <w:szCs w:val="24"/>
        </w:rPr>
      </w:pPr>
    </w:p>
    <w:p w:rsidR="00CE4E92" w:rsidRPr="00CE4E92" w:rsidRDefault="00CE4E92" w:rsidP="00CE4E92">
      <w:pPr>
        <w:jc w:val="center"/>
        <w:rPr>
          <w:rFonts w:ascii="Times New Roman" w:hAnsi="Times New Roman" w:cs="Times New Roman"/>
          <w:b/>
          <w:bCs/>
          <w:sz w:val="24"/>
          <w:szCs w:val="24"/>
        </w:rPr>
      </w:pPr>
      <w:r w:rsidRPr="00CE4E92">
        <w:rPr>
          <w:rFonts w:ascii="Times New Roman" w:hAnsi="Times New Roman" w:cs="Times New Roman"/>
          <w:b/>
          <w:bCs/>
          <w:sz w:val="24"/>
          <w:szCs w:val="24"/>
        </w:rPr>
        <w:t xml:space="preserve">7. Реквизиты и подписи сторон. </w:t>
      </w:r>
    </w:p>
    <w:p w:rsidR="00CE4E92" w:rsidRPr="00CE4E92" w:rsidRDefault="00CE4E92" w:rsidP="00CE4E92">
      <w:pPr>
        <w:jc w:val="center"/>
        <w:rPr>
          <w:rFonts w:ascii="Times New Roman" w:hAnsi="Times New Roman" w:cs="Times New Roman"/>
          <w:b/>
          <w:bCs/>
          <w:sz w:val="24"/>
          <w:szCs w:val="24"/>
        </w:rPr>
      </w:pPr>
    </w:p>
    <w:p w:rsidR="00CE4E92" w:rsidRPr="00CE4E92" w:rsidRDefault="00CE4E92" w:rsidP="00482C44">
      <w:pPr>
        <w:rPr>
          <w:rFonts w:ascii="Times New Roman" w:hAnsi="Times New Roman" w:cs="Times New Roman"/>
          <w:b/>
          <w:bCs/>
          <w:sz w:val="24"/>
          <w:szCs w:val="24"/>
        </w:rPr>
      </w:pPr>
      <w:r w:rsidRPr="00CE4E92">
        <w:rPr>
          <w:rFonts w:ascii="Times New Roman" w:hAnsi="Times New Roman" w:cs="Times New Roman"/>
          <w:noProof/>
          <w:sz w:val="24"/>
          <w:szCs w:val="24"/>
        </w:rPr>
        <mc:AlternateContent>
          <mc:Choice Requires="wps">
            <w:drawing>
              <wp:anchor distT="0" distB="0" distL="0" distR="114300" simplePos="0" relativeHeight="251659264" behindDoc="0" locked="0" layoutInCell="1" allowOverlap="1" wp14:anchorId="512FEA9F" wp14:editId="3648C0E9">
                <wp:simplePos x="0" y="0"/>
                <wp:positionH relativeFrom="margin">
                  <wp:posOffset>-68580</wp:posOffset>
                </wp:positionH>
                <wp:positionV relativeFrom="paragraph">
                  <wp:posOffset>259715</wp:posOffset>
                </wp:positionV>
                <wp:extent cx="2543175" cy="1503680"/>
                <wp:effectExtent l="8255" t="6350" r="1270" b="444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503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068"/>
                            </w:tblGrid>
                            <w:tr w:rsidR="00CE4E92">
                              <w:trPr>
                                <w:trHeight w:val="1365"/>
                              </w:trPr>
                              <w:tc>
                                <w:tcPr>
                                  <w:tcW w:w="4068" w:type="dxa"/>
                                  <w:shd w:val="clear" w:color="auto" w:fill="auto"/>
                                </w:tcPr>
                                <w:p w:rsidR="00CE4E92" w:rsidRPr="00CE4E92" w:rsidRDefault="00CE4E92" w:rsidP="00FD4BEF">
                                  <w:pPr>
                                    <w:snapToGrid w:val="0"/>
                                    <w:rPr>
                                      <w:rFonts w:ascii="Times New Roman" w:hAnsi="Times New Roman" w:cs="Times New Roman"/>
                                      <w:sz w:val="24"/>
                                      <w:szCs w:val="24"/>
                                    </w:rPr>
                                  </w:pPr>
                                  <w:r w:rsidRPr="00CE4E92">
                                    <w:rPr>
                                      <w:rFonts w:ascii="Times New Roman" w:hAnsi="Times New Roman" w:cs="Times New Roman"/>
                                      <w:sz w:val="24"/>
                                      <w:szCs w:val="24"/>
                                    </w:rPr>
                                    <w:t>Администрация городского поселения город Калач Калачеевского муниципального района Воронежской области, г. Калач, пл. Ленина, 6</w:t>
                                  </w:r>
                                </w:p>
                                <w:p w:rsidR="00CE4E92" w:rsidRPr="00CE4E92" w:rsidRDefault="00CE4E92" w:rsidP="00FD4BEF">
                                  <w:pPr>
                                    <w:rPr>
                                      <w:rFonts w:ascii="Times New Roman" w:hAnsi="Times New Roman" w:cs="Times New Roman"/>
                                      <w:sz w:val="24"/>
                                      <w:szCs w:val="24"/>
                                    </w:rPr>
                                  </w:pPr>
                                  <w:r w:rsidRPr="00CE4E92">
                                    <w:rPr>
                                      <w:rFonts w:ascii="Times New Roman" w:hAnsi="Times New Roman" w:cs="Times New Roman"/>
                                      <w:sz w:val="24"/>
                                      <w:szCs w:val="24"/>
                                    </w:rPr>
                                    <w:t>ИНН 3610004386, КПП 361001001             ОКПО 34029067, ОГРН 1023600793512</w:t>
                                  </w:r>
                                </w:p>
                                <w:p w:rsidR="00CE4E92" w:rsidRDefault="00CE4E92">
                                  <w:pPr>
                                    <w:pStyle w:val="12"/>
                                    <w:ind w:firstLine="0"/>
                                    <w:rPr>
                                      <w:rFonts w:ascii="Times New Roman" w:hAnsi="Times New Roman" w:cs="Times New Roman"/>
                                    </w:rPr>
                                  </w:pPr>
                                </w:p>
                              </w:tc>
                            </w:tr>
                            <w:tr w:rsidR="00CE4E92">
                              <w:trPr>
                                <w:trHeight w:val="1365"/>
                              </w:trPr>
                              <w:tc>
                                <w:tcPr>
                                  <w:tcW w:w="4068" w:type="dxa"/>
                                  <w:shd w:val="clear" w:color="auto" w:fill="auto"/>
                                </w:tcPr>
                                <w:p w:rsidR="00CE4E92" w:rsidRPr="00FD4BEF" w:rsidRDefault="00CE4E92" w:rsidP="00FD4BEF">
                                  <w:pPr>
                                    <w:snapToGrid w:val="0"/>
                                  </w:pPr>
                                  <w:r>
                                    <w:t xml:space="preserve">   </w:t>
                                  </w:r>
                                </w:p>
                              </w:tc>
                            </w:tr>
                          </w:tbl>
                          <w:p w:rsidR="00CE4E92" w:rsidRDefault="00CE4E92" w:rsidP="00CE4E9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4pt;margin-top:20.45pt;width:200.25pt;height:118.4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" stroked="f">
                <v:fill opacity="0"/>
                <v:textbox inset="0,0,0,0">
                  <w:txbxContent>
                    <w:tbl>
                      <w:tblPr>
                        <w:tblW w:w="0" w:type="auto"/>
                        <w:tblInd w:w="108" w:type="dxa"/>
                        <w:tblLayout w:type="fixed"/>
                        <w:tblLook w:val="0000" w:firstRow="0" w:lastRow="0" w:firstColumn="0" w:lastColumn="0" w:noHBand="0" w:noVBand="0"/>
                      </w:tblPr>
                      <w:tblGrid>
                        <w:gridCol w:w="4068"/>
                      </w:tblGrid>
                      <w:tr w:rsidR="00CE4E92">
                        <w:trPr>
                          <w:trHeight w:val="1365"/>
                        </w:trPr>
                        <w:tc>
                          <w:tcPr>
                            <w:tcW w:w="4068" w:type="dxa"/>
                            <w:shd w:val="clear" w:color="auto" w:fill="auto"/>
                          </w:tcPr>
                          <w:p w:rsidR="00CE4E92" w:rsidRPr="00CE4E92" w:rsidRDefault="00CE4E92" w:rsidP="00FD4BEF">
                            <w:pPr>
                              <w:snapToGrid w:val="0"/>
                              <w:rPr>
                                <w:rFonts w:ascii="Times New Roman" w:hAnsi="Times New Roman" w:cs="Times New Roman"/>
                                <w:sz w:val="24"/>
                                <w:szCs w:val="24"/>
                              </w:rPr>
                            </w:pPr>
                            <w:r w:rsidRPr="00CE4E92">
                              <w:rPr>
                                <w:rFonts w:ascii="Times New Roman" w:hAnsi="Times New Roman" w:cs="Times New Roman"/>
                                <w:sz w:val="24"/>
                                <w:szCs w:val="24"/>
                              </w:rPr>
                              <w:t>Администрация городского поселения город Калач Калачеевского муниципального района Воронежской области, г. Калач, пл. Ленина, 6</w:t>
                            </w:r>
                          </w:p>
                          <w:p w:rsidR="00CE4E92" w:rsidRPr="00CE4E92" w:rsidRDefault="00CE4E92" w:rsidP="00FD4BEF">
                            <w:pPr>
                              <w:rPr>
                                <w:rFonts w:ascii="Times New Roman" w:hAnsi="Times New Roman" w:cs="Times New Roman"/>
                                <w:sz w:val="24"/>
                                <w:szCs w:val="24"/>
                              </w:rPr>
                            </w:pPr>
                            <w:r w:rsidRPr="00CE4E92">
                              <w:rPr>
                                <w:rFonts w:ascii="Times New Roman" w:hAnsi="Times New Roman" w:cs="Times New Roman"/>
                                <w:sz w:val="24"/>
                                <w:szCs w:val="24"/>
                              </w:rPr>
                              <w:t>ИНН 3610004386, КПП 361001001             ОКПО 34029067, ОГРН 1023600793512</w:t>
                            </w:r>
                          </w:p>
                          <w:p w:rsidR="00CE4E92" w:rsidRDefault="00CE4E92">
                            <w:pPr>
                              <w:pStyle w:val="12"/>
                              <w:ind w:firstLine="0"/>
                              <w:rPr>
                                <w:rFonts w:ascii="Times New Roman" w:hAnsi="Times New Roman" w:cs="Times New Roman"/>
                              </w:rPr>
                            </w:pPr>
                          </w:p>
                        </w:tc>
                      </w:tr>
                      <w:tr w:rsidR="00CE4E92">
                        <w:trPr>
                          <w:trHeight w:val="1365"/>
                        </w:trPr>
                        <w:tc>
                          <w:tcPr>
                            <w:tcW w:w="4068" w:type="dxa"/>
                            <w:shd w:val="clear" w:color="auto" w:fill="auto"/>
                          </w:tcPr>
                          <w:p w:rsidR="00CE4E92" w:rsidRPr="00FD4BEF" w:rsidRDefault="00CE4E92" w:rsidP="00FD4BEF">
                            <w:pPr>
                              <w:snapToGrid w:val="0"/>
                            </w:pPr>
                            <w:r>
                              <w:t xml:space="preserve">   </w:t>
                            </w:r>
                          </w:p>
                        </w:tc>
                      </w:tr>
                    </w:tbl>
                    <w:p w:rsidR="00CE4E92" w:rsidRDefault="00CE4E92" w:rsidP="00CE4E92">
                      <w:r>
                        <w:t xml:space="preserve"> </w:t>
                      </w:r>
                    </w:p>
                  </w:txbxContent>
                </v:textbox>
                <w10:wrap type="square" side="largest" anchorx="margin"/>
              </v:shape>
            </w:pict>
          </mc:Fallback>
        </mc:AlternateContent>
      </w:r>
      <w:r w:rsidRPr="00CE4E9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1D7ABF" wp14:editId="25FAAB88">
                <wp:simplePos x="0" y="0"/>
                <wp:positionH relativeFrom="column">
                  <wp:posOffset>2856865</wp:posOffset>
                </wp:positionH>
                <wp:positionV relativeFrom="paragraph">
                  <wp:posOffset>202565</wp:posOffset>
                </wp:positionV>
                <wp:extent cx="3270250" cy="1336040"/>
                <wp:effectExtent l="0" t="6350" r="6350" b="63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1336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Layout w:type="fixed"/>
                              <w:tblLook w:val="0000" w:firstRow="0" w:lastRow="0" w:firstColumn="0" w:lastColumn="0" w:noHBand="0" w:noVBand="0"/>
                            </w:tblPr>
                            <w:tblGrid>
                              <w:gridCol w:w="5220"/>
                            </w:tblGrid>
                            <w:tr w:rsidR="00CE4E92">
                              <w:trPr>
                                <w:trHeight w:val="1590"/>
                              </w:trPr>
                              <w:tc>
                                <w:tcPr>
                                  <w:tcW w:w="5220" w:type="dxa"/>
                                  <w:shd w:val="clear" w:color="auto" w:fill="auto"/>
                                </w:tcPr>
                                <w:p w:rsidR="00CE4E92" w:rsidRPr="003A36D0" w:rsidRDefault="00CE4E92" w:rsidP="003A36D0">
                                  <w:pPr>
                                    <w:pStyle w:val="ad"/>
                                    <w:tabs>
                                      <w:tab w:val="left" w:pos="709"/>
                                    </w:tabs>
                                    <w:snapToGrid w:val="0"/>
                                    <w:spacing w:line="100" w:lineRule="atLeast"/>
                                    <w:jc w:val="both"/>
                                    <w:rPr>
                                      <w:color w:val="000000"/>
                                      <w:sz w:val="24"/>
                                    </w:rPr>
                                  </w:pPr>
                                  <w:r>
                                    <w:rPr>
                                      <w:color w:val="000000"/>
                                      <w:sz w:val="24"/>
                                    </w:rPr>
                                    <w:t>Гр._________________________________________________________________________________________________________________________________________________________________________________________________________</w:t>
                                  </w:r>
                                </w:p>
                              </w:tc>
                            </w:tr>
                          </w:tbl>
                          <w:p w:rsidR="00CE4E92" w:rsidRDefault="00CE4E92" w:rsidP="00CE4E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24.95pt;margin-top:15.95pt;width:257.5pt;height:1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" stroked="f">
                <v:fill opacity="0"/>
                <v:textbox inset="0,0,0,0">
                  <w:txbxContent>
                    <w:tbl>
                      <w:tblPr>
                        <w:tblW w:w="0" w:type="auto"/>
                        <w:tblInd w:w="118" w:type="dxa"/>
                        <w:tblLayout w:type="fixed"/>
                        <w:tblLook w:val="0000" w:firstRow="0" w:lastRow="0" w:firstColumn="0" w:lastColumn="0" w:noHBand="0" w:noVBand="0"/>
                      </w:tblPr>
                      <w:tblGrid>
                        <w:gridCol w:w="5220"/>
                      </w:tblGrid>
                      <w:tr w:rsidR="00CE4E92">
                        <w:trPr>
                          <w:trHeight w:val="1590"/>
                        </w:trPr>
                        <w:tc>
                          <w:tcPr>
                            <w:tcW w:w="5220" w:type="dxa"/>
                            <w:shd w:val="clear" w:color="auto" w:fill="auto"/>
                          </w:tcPr>
                          <w:p w:rsidR="00CE4E92" w:rsidRPr="003A36D0" w:rsidRDefault="00CE4E92" w:rsidP="003A36D0">
                            <w:pPr>
                              <w:pStyle w:val="ad"/>
                              <w:tabs>
                                <w:tab w:val="left" w:pos="709"/>
                              </w:tabs>
                              <w:snapToGrid w:val="0"/>
                              <w:spacing w:line="100" w:lineRule="atLeast"/>
                              <w:jc w:val="both"/>
                              <w:rPr>
                                <w:color w:val="000000"/>
                                <w:sz w:val="24"/>
                              </w:rPr>
                            </w:pPr>
                            <w:r>
                              <w:rPr>
                                <w:color w:val="000000"/>
                                <w:sz w:val="24"/>
                              </w:rPr>
                              <w:t>Гр._________________________________________________________________________________________________________________________________________________________________________________________________________</w:t>
                            </w:r>
                          </w:p>
                        </w:tc>
                      </w:tr>
                    </w:tbl>
                    <w:p w:rsidR="00CE4E92" w:rsidRDefault="00CE4E92" w:rsidP="00CE4E92"/>
                  </w:txbxContent>
                </v:textbox>
                <w10:wrap type="square" side="largest"/>
              </v:shape>
            </w:pict>
          </mc:Fallback>
        </mc:AlternateContent>
      </w:r>
      <w:r w:rsidR="00482C44">
        <w:rPr>
          <w:rFonts w:ascii="Times New Roman" w:hAnsi="Times New Roman" w:cs="Times New Roman"/>
          <w:b/>
          <w:bCs/>
          <w:sz w:val="24"/>
          <w:szCs w:val="24"/>
        </w:rPr>
        <w:t>Арендодатель</w:t>
      </w:r>
      <w:r w:rsidRPr="00CE4E92">
        <w:rPr>
          <w:rFonts w:ascii="Times New Roman" w:hAnsi="Times New Roman" w:cs="Times New Roman"/>
          <w:b/>
          <w:bCs/>
          <w:sz w:val="24"/>
          <w:szCs w:val="24"/>
        </w:rPr>
        <w:t xml:space="preserve">  </w:t>
      </w:r>
      <w:r w:rsidR="00482C44">
        <w:rPr>
          <w:rFonts w:ascii="Times New Roman" w:hAnsi="Times New Roman" w:cs="Times New Roman"/>
          <w:b/>
          <w:bCs/>
          <w:sz w:val="24"/>
          <w:szCs w:val="24"/>
        </w:rPr>
        <w:t xml:space="preserve">                                                                   Арендатор</w:t>
      </w:r>
      <w:r w:rsidRPr="00CE4E92">
        <w:rPr>
          <w:rFonts w:ascii="Times New Roman" w:hAnsi="Times New Roman" w:cs="Times New Roman"/>
          <w:b/>
          <w:bCs/>
          <w:sz w:val="24"/>
          <w:szCs w:val="24"/>
        </w:rPr>
        <w:t xml:space="preserve">                                                              </w:t>
      </w:r>
      <w:r w:rsidR="00482C44">
        <w:rPr>
          <w:rFonts w:ascii="Times New Roman" w:hAnsi="Times New Roman" w:cs="Times New Roman"/>
          <w:b/>
          <w:bCs/>
          <w:sz w:val="24"/>
          <w:szCs w:val="24"/>
        </w:rPr>
        <w:t xml:space="preserve">            </w:t>
      </w:r>
    </w:p>
    <w:p w:rsidR="00CE4E92" w:rsidRPr="00CE4E92" w:rsidRDefault="00CE4E92" w:rsidP="00CE4E92">
      <w:pPr>
        <w:rPr>
          <w:rFonts w:ascii="Times New Roman" w:hAnsi="Times New Roman" w:cs="Times New Roman"/>
          <w:b/>
          <w:sz w:val="24"/>
          <w:szCs w:val="24"/>
        </w:rPr>
      </w:pPr>
    </w:p>
    <w:p w:rsidR="00CE4E92" w:rsidRPr="00CE4E92" w:rsidRDefault="00CE4E92" w:rsidP="00CE4E92">
      <w:pPr>
        <w:rPr>
          <w:rFonts w:ascii="Times New Roman" w:hAnsi="Times New Roman" w:cs="Times New Roman"/>
          <w:b/>
          <w:color w:val="FFFFFF"/>
          <w:sz w:val="24"/>
          <w:szCs w:val="24"/>
        </w:rPr>
      </w:pPr>
      <w:r w:rsidRPr="00CE4E92">
        <w:rPr>
          <w:rFonts w:ascii="Times New Roman" w:hAnsi="Times New Roman" w:cs="Times New Roman"/>
          <w:b/>
          <w:sz w:val="24"/>
          <w:szCs w:val="24"/>
        </w:rPr>
        <w:t xml:space="preserve"> </w:t>
      </w:r>
      <w:r w:rsidRPr="00CE4E92">
        <w:rPr>
          <w:rFonts w:ascii="Times New Roman" w:hAnsi="Times New Roman" w:cs="Times New Roman"/>
          <w:b/>
          <w:color w:val="FFFFFF"/>
          <w:sz w:val="24"/>
          <w:szCs w:val="24"/>
        </w:rPr>
        <w:t>___________</w:t>
      </w:r>
    </w:p>
    <w:p w:rsidR="00CE4E92" w:rsidRDefault="00CE4E92" w:rsidP="00CE4E92">
      <w:pPr>
        <w:rPr>
          <w:rFonts w:ascii="Times New Roman" w:hAnsi="Times New Roman" w:cs="Times New Roman"/>
          <w:b/>
          <w:color w:val="FFFFFF"/>
          <w:sz w:val="24"/>
          <w:szCs w:val="24"/>
        </w:rPr>
      </w:pPr>
    </w:p>
    <w:p w:rsidR="00CE4E92" w:rsidRPr="00CE4E92" w:rsidRDefault="00CE4E92" w:rsidP="00CE4E92">
      <w:pPr>
        <w:rPr>
          <w:rFonts w:ascii="Times New Roman" w:hAnsi="Times New Roman" w:cs="Times New Roman"/>
          <w:b/>
          <w:color w:val="FFFFFF"/>
          <w:sz w:val="24"/>
          <w:szCs w:val="24"/>
        </w:rPr>
      </w:pPr>
    </w:p>
    <w:p w:rsidR="00CE4E92" w:rsidRDefault="00CE4E92" w:rsidP="00CE4E92">
      <w:pPr>
        <w:rPr>
          <w:rFonts w:ascii="Times New Roman" w:hAnsi="Times New Roman" w:cs="Times New Roman"/>
          <w:b/>
          <w:color w:val="000000"/>
          <w:sz w:val="24"/>
          <w:szCs w:val="24"/>
        </w:rPr>
      </w:pPr>
    </w:p>
    <w:p w:rsidR="00CE4E92" w:rsidRDefault="00CE4E92" w:rsidP="00CE4E92">
      <w:pPr>
        <w:rPr>
          <w:rFonts w:ascii="Times New Roman" w:hAnsi="Times New Roman" w:cs="Times New Roman"/>
          <w:b/>
          <w:color w:val="000000"/>
          <w:sz w:val="24"/>
          <w:szCs w:val="24"/>
        </w:rPr>
      </w:pPr>
    </w:p>
    <w:p w:rsidR="003410FE" w:rsidRDefault="003410FE" w:rsidP="00CE4E92">
      <w:pPr>
        <w:rPr>
          <w:rFonts w:ascii="Times New Roman" w:hAnsi="Times New Roman" w:cs="Times New Roman"/>
          <w:b/>
          <w:color w:val="000000"/>
          <w:sz w:val="24"/>
          <w:szCs w:val="24"/>
        </w:rPr>
      </w:pPr>
    </w:p>
    <w:p w:rsidR="00CE4E92" w:rsidRPr="00CE4E92" w:rsidRDefault="00591EBD" w:rsidP="00CE4E92">
      <w:pPr>
        <w:rPr>
          <w:rFonts w:ascii="Times New Roman" w:hAnsi="Times New Roman" w:cs="Times New Roman"/>
          <w:b/>
          <w:bCs/>
          <w:color w:val="000000"/>
          <w:sz w:val="24"/>
          <w:szCs w:val="24"/>
        </w:rPr>
      </w:pPr>
      <w:r>
        <w:rPr>
          <w:rFonts w:ascii="Times New Roman" w:hAnsi="Times New Roman" w:cs="Times New Roman"/>
          <w:b/>
          <w:color w:val="000000"/>
          <w:sz w:val="24"/>
          <w:szCs w:val="24"/>
        </w:rPr>
        <w:t>______________ Д.Н. Дудецкий</w:t>
      </w:r>
      <w:r w:rsidR="00CE4E92" w:rsidRPr="00CE4E92">
        <w:rPr>
          <w:rFonts w:ascii="Times New Roman" w:hAnsi="Times New Roman" w:cs="Times New Roman"/>
          <w:b/>
          <w:color w:val="000000"/>
          <w:sz w:val="24"/>
          <w:szCs w:val="24"/>
        </w:rPr>
        <w:t xml:space="preserve">                                       </w:t>
      </w:r>
      <w:r w:rsidR="00CE4E92" w:rsidRPr="00CE4E92">
        <w:rPr>
          <w:rFonts w:ascii="Times New Roman" w:hAnsi="Times New Roman" w:cs="Times New Roman"/>
          <w:b/>
          <w:bCs/>
          <w:color w:val="000000"/>
          <w:sz w:val="24"/>
          <w:szCs w:val="24"/>
        </w:rPr>
        <w:t>______________ Ф.И.О.</w:t>
      </w:r>
    </w:p>
    <w:p w:rsidR="00CE4E92" w:rsidRDefault="00CE4E92" w:rsidP="00CE4E92">
      <w:pPr>
        <w:rPr>
          <w:rFonts w:ascii="Times New Roman" w:hAnsi="Times New Roman" w:cs="Times New Roman"/>
          <w:sz w:val="24"/>
          <w:szCs w:val="24"/>
        </w:rPr>
      </w:pPr>
      <w:r w:rsidRPr="00CE4E92">
        <w:rPr>
          <w:rFonts w:ascii="Times New Roman" w:hAnsi="Times New Roman" w:cs="Times New Roman"/>
          <w:sz w:val="24"/>
          <w:szCs w:val="24"/>
        </w:rPr>
        <w:t>М.П.</w:t>
      </w:r>
    </w:p>
    <w:p w:rsidR="00482C44" w:rsidRDefault="00482C44" w:rsidP="00482C44">
      <w:pPr>
        <w:rPr>
          <w:rFonts w:ascii="Times New Roman" w:hAnsi="Times New Roman" w:cs="Times New Roman"/>
          <w:sz w:val="24"/>
          <w:szCs w:val="24"/>
        </w:rPr>
      </w:pPr>
    </w:p>
    <w:p w:rsidR="00482C44" w:rsidRPr="00482C44" w:rsidRDefault="00482C44" w:rsidP="00482C44">
      <w:pPr>
        <w:rPr>
          <w:lang w:eastAsia="ar-SA"/>
        </w:rPr>
      </w:pPr>
    </w:p>
    <w:p w:rsidR="00FD175D" w:rsidRPr="00FD175D" w:rsidRDefault="00FD175D" w:rsidP="00FD175D">
      <w:pPr>
        <w:rPr>
          <w:lang w:eastAsia="ar-SA"/>
        </w:rPr>
      </w:pPr>
    </w:p>
    <w:p w:rsidR="00FD175D" w:rsidRDefault="00FD175D" w:rsidP="00FD175D">
      <w:pPr>
        <w:pStyle w:val="1"/>
        <w:numPr>
          <w:ilvl w:val="0"/>
          <w:numId w:val="0"/>
        </w:numPr>
        <w:ind w:left="432"/>
        <w:jc w:val="both"/>
        <w:rPr>
          <w:sz w:val="24"/>
        </w:rPr>
      </w:pPr>
    </w:p>
    <w:p w:rsidR="005228A7" w:rsidRPr="004B087B" w:rsidRDefault="005228A7" w:rsidP="0053695C">
      <w:pPr>
        <w:tabs>
          <w:tab w:val="left" w:pos="5775"/>
        </w:tabs>
        <w:ind w:firstLine="0"/>
        <w:jc w:val="left"/>
        <w:rPr>
          <w:rFonts w:ascii="Times New Roman" w:hAnsi="Times New Roman" w:cs="Times New Roman"/>
          <w:sz w:val="24"/>
          <w:szCs w:val="24"/>
        </w:rPr>
      </w:pPr>
    </w:p>
    <w:sectPr w:rsidR="005228A7" w:rsidRPr="004B087B" w:rsidSect="00E60699">
      <w:pgSz w:w="11906" w:h="16838"/>
      <w:pgMar w:top="568"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Timer">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250"/>
        </w:tabs>
        <w:ind w:left="2250" w:hanging="720"/>
      </w:pPr>
    </w:lvl>
    <w:lvl w:ilvl="4">
      <w:start w:val="1"/>
      <w:numFmt w:val="decimal"/>
      <w:lvlText w:val="%1.%2.%3.%4.%5."/>
      <w:lvlJc w:val="left"/>
      <w:pPr>
        <w:tabs>
          <w:tab w:val="num" w:pos="3120"/>
        </w:tabs>
        <w:ind w:left="3120" w:hanging="1080"/>
      </w:pPr>
    </w:lvl>
    <w:lvl w:ilvl="5">
      <w:start w:val="1"/>
      <w:numFmt w:val="decimal"/>
      <w:lvlText w:val="%1.%2.%3.%4.%5.%6."/>
      <w:lvlJc w:val="left"/>
      <w:pPr>
        <w:tabs>
          <w:tab w:val="num" w:pos="3630"/>
        </w:tabs>
        <w:ind w:left="3630" w:hanging="1080"/>
      </w:pPr>
    </w:lvl>
    <w:lvl w:ilvl="6">
      <w:start w:val="1"/>
      <w:numFmt w:val="decimal"/>
      <w:lvlText w:val="%1.%2.%3.%4.%5.%6.%7."/>
      <w:lvlJc w:val="left"/>
      <w:pPr>
        <w:tabs>
          <w:tab w:val="num" w:pos="4140"/>
        </w:tabs>
        <w:ind w:left="4140" w:hanging="1080"/>
      </w:pPr>
    </w:lvl>
    <w:lvl w:ilvl="7">
      <w:start w:val="1"/>
      <w:numFmt w:val="decimal"/>
      <w:lvlText w:val="%1.%2.%3.%4.%5.%6.%7.%8."/>
      <w:lvlJc w:val="left"/>
      <w:pPr>
        <w:tabs>
          <w:tab w:val="num" w:pos="5010"/>
        </w:tabs>
        <w:ind w:left="5010" w:hanging="1440"/>
      </w:pPr>
    </w:lvl>
    <w:lvl w:ilvl="8">
      <w:start w:val="1"/>
      <w:numFmt w:val="decimal"/>
      <w:lvlText w:val="%1.%2.%3.%4.%5.%6.%7.%8.%9."/>
      <w:lvlJc w:val="left"/>
      <w:pPr>
        <w:tabs>
          <w:tab w:val="num" w:pos="5520"/>
        </w:tabs>
        <w:ind w:left="5520" w:hanging="1440"/>
      </w:pPr>
    </w:lvl>
  </w:abstractNum>
  <w:abstractNum w:abstractNumId="2">
    <w:nsid w:val="17182592"/>
    <w:multiLevelType w:val="hybridMultilevel"/>
    <w:tmpl w:val="47329F3C"/>
    <w:lvl w:ilvl="0" w:tplc="3D2C19B2">
      <w:start w:val="1"/>
      <w:numFmt w:val="decimal"/>
      <w:pStyle w:val="1"/>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pStyle w:val="7"/>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A"/>
    <w:rsid w:val="00000428"/>
    <w:rsid w:val="00027ED7"/>
    <w:rsid w:val="0005720E"/>
    <w:rsid w:val="0006145F"/>
    <w:rsid w:val="000A754D"/>
    <w:rsid w:val="000B6962"/>
    <w:rsid w:val="000F233A"/>
    <w:rsid w:val="000F3482"/>
    <w:rsid w:val="000F79A3"/>
    <w:rsid w:val="00101019"/>
    <w:rsid w:val="00103767"/>
    <w:rsid w:val="001135C7"/>
    <w:rsid w:val="001223DC"/>
    <w:rsid w:val="00155FDF"/>
    <w:rsid w:val="00165269"/>
    <w:rsid w:val="00165EB8"/>
    <w:rsid w:val="0018437D"/>
    <w:rsid w:val="001A3EED"/>
    <w:rsid w:val="001B6781"/>
    <w:rsid w:val="001D71AF"/>
    <w:rsid w:val="001E366D"/>
    <w:rsid w:val="00201025"/>
    <w:rsid w:val="00203F56"/>
    <w:rsid w:val="0020473D"/>
    <w:rsid w:val="00206985"/>
    <w:rsid w:val="002219EB"/>
    <w:rsid w:val="002273A7"/>
    <w:rsid w:val="00245B0D"/>
    <w:rsid w:val="00253473"/>
    <w:rsid w:val="00284F47"/>
    <w:rsid w:val="00286D8E"/>
    <w:rsid w:val="0029762D"/>
    <w:rsid w:val="002B3A99"/>
    <w:rsid w:val="002C54C3"/>
    <w:rsid w:val="002D1D10"/>
    <w:rsid w:val="002D3F47"/>
    <w:rsid w:val="00303305"/>
    <w:rsid w:val="00340A5E"/>
    <w:rsid w:val="003410FE"/>
    <w:rsid w:val="0034439C"/>
    <w:rsid w:val="00353384"/>
    <w:rsid w:val="00357996"/>
    <w:rsid w:val="00377C6E"/>
    <w:rsid w:val="003958A5"/>
    <w:rsid w:val="003D1BA8"/>
    <w:rsid w:val="003D615F"/>
    <w:rsid w:val="003E0019"/>
    <w:rsid w:val="003E137E"/>
    <w:rsid w:val="003F6199"/>
    <w:rsid w:val="00456094"/>
    <w:rsid w:val="00457AAD"/>
    <w:rsid w:val="00482C44"/>
    <w:rsid w:val="00494020"/>
    <w:rsid w:val="004B087B"/>
    <w:rsid w:val="004C79E4"/>
    <w:rsid w:val="004F4571"/>
    <w:rsid w:val="005228A7"/>
    <w:rsid w:val="0053695C"/>
    <w:rsid w:val="005504FD"/>
    <w:rsid w:val="00552B0E"/>
    <w:rsid w:val="00570DC4"/>
    <w:rsid w:val="0057426E"/>
    <w:rsid w:val="00591EBD"/>
    <w:rsid w:val="00595B2A"/>
    <w:rsid w:val="005B63A7"/>
    <w:rsid w:val="005D37D4"/>
    <w:rsid w:val="005E21E8"/>
    <w:rsid w:val="005F5996"/>
    <w:rsid w:val="00636212"/>
    <w:rsid w:val="0066734E"/>
    <w:rsid w:val="006675B9"/>
    <w:rsid w:val="00683BAA"/>
    <w:rsid w:val="006909A3"/>
    <w:rsid w:val="006B44E3"/>
    <w:rsid w:val="006B455D"/>
    <w:rsid w:val="006B6AA0"/>
    <w:rsid w:val="006D6452"/>
    <w:rsid w:val="006E4551"/>
    <w:rsid w:val="006F0B82"/>
    <w:rsid w:val="007038EC"/>
    <w:rsid w:val="00714EBF"/>
    <w:rsid w:val="00753D5A"/>
    <w:rsid w:val="007630BF"/>
    <w:rsid w:val="007750E0"/>
    <w:rsid w:val="007761A4"/>
    <w:rsid w:val="007C276E"/>
    <w:rsid w:val="007D45E1"/>
    <w:rsid w:val="007D4F9C"/>
    <w:rsid w:val="007F2095"/>
    <w:rsid w:val="0080505E"/>
    <w:rsid w:val="0081259A"/>
    <w:rsid w:val="00823A3C"/>
    <w:rsid w:val="00827EB3"/>
    <w:rsid w:val="0084426B"/>
    <w:rsid w:val="00891BFA"/>
    <w:rsid w:val="008B406F"/>
    <w:rsid w:val="00900FA2"/>
    <w:rsid w:val="0090182C"/>
    <w:rsid w:val="00902422"/>
    <w:rsid w:val="009065C9"/>
    <w:rsid w:val="009678BC"/>
    <w:rsid w:val="0097123D"/>
    <w:rsid w:val="00976DCB"/>
    <w:rsid w:val="00990814"/>
    <w:rsid w:val="009D3614"/>
    <w:rsid w:val="009D610E"/>
    <w:rsid w:val="009E0EE1"/>
    <w:rsid w:val="009F2CCC"/>
    <w:rsid w:val="00A11365"/>
    <w:rsid w:val="00A220E4"/>
    <w:rsid w:val="00A26508"/>
    <w:rsid w:val="00A44023"/>
    <w:rsid w:val="00A616EB"/>
    <w:rsid w:val="00A72211"/>
    <w:rsid w:val="00A81787"/>
    <w:rsid w:val="00A93536"/>
    <w:rsid w:val="00AB4E44"/>
    <w:rsid w:val="00AB6295"/>
    <w:rsid w:val="00AD6D4F"/>
    <w:rsid w:val="00AE4C86"/>
    <w:rsid w:val="00AF7BAC"/>
    <w:rsid w:val="00B005A5"/>
    <w:rsid w:val="00B017B0"/>
    <w:rsid w:val="00B02171"/>
    <w:rsid w:val="00B022A6"/>
    <w:rsid w:val="00B1205E"/>
    <w:rsid w:val="00B13C67"/>
    <w:rsid w:val="00B35FBA"/>
    <w:rsid w:val="00B579A3"/>
    <w:rsid w:val="00B771A7"/>
    <w:rsid w:val="00B92CBA"/>
    <w:rsid w:val="00BA4671"/>
    <w:rsid w:val="00BA4EDB"/>
    <w:rsid w:val="00BD3205"/>
    <w:rsid w:val="00BE7EE0"/>
    <w:rsid w:val="00C03459"/>
    <w:rsid w:val="00C112E4"/>
    <w:rsid w:val="00C33CA8"/>
    <w:rsid w:val="00C55CC5"/>
    <w:rsid w:val="00C6448D"/>
    <w:rsid w:val="00C76CA4"/>
    <w:rsid w:val="00CB0643"/>
    <w:rsid w:val="00CB3B28"/>
    <w:rsid w:val="00CB7362"/>
    <w:rsid w:val="00CB7A75"/>
    <w:rsid w:val="00CC095E"/>
    <w:rsid w:val="00CD71EA"/>
    <w:rsid w:val="00CE4E92"/>
    <w:rsid w:val="00D32D6F"/>
    <w:rsid w:val="00D50A88"/>
    <w:rsid w:val="00DA2FC1"/>
    <w:rsid w:val="00DB1994"/>
    <w:rsid w:val="00DB1A25"/>
    <w:rsid w:val="00DC62E3"/>
    <w:rsid w:val="00DF13D1"/>
    <w:rsid w:val="00DF7DB4"/>
    <w:rsid w:val="00E33C23"/>
    <w:rsid w:val="00E60699"/>
    <w:rsid w:val="00E6552F"/>
    <w:rsid w:val="00E65B52"/>
    <w:rsid w:val="00E71D34"/>
    <w:rsid w:val="00E7699D"/>
    <w:rsid w:val="00EA6224"/>
    <w:rsid w:val="00ED3CCE"/>
    <w:rsid w:val="00EE0F2B"/>
    <w:rsid w:val="00EE5048"/>
    <w:rsid w:val="00EF12B5"/>
    <w:rsid w:val="00EF23CF"/>
    <w:rsid w:val="00F11CD6"/>
    <w:rsid w:val="00F23049"/>
    <w:rsid w:val="00F4220E"/>
    <w:rsid w:val="00F566F9"/>
    <w:rsid w:val="00F93B39"/>
    <w:rsid w:val="00FB6278"/>
    <w:rsid w:val="00FC38F3"/>
    <w:rsid w:val="00FC5101"/>
    <w:rsid w:val="00FD0269"/>
    <w:rsid w:val="00FD175D"/>
    <w:rsid w:val="00FD254B"/>
    <w:rsid w:val="00FD406D"/>
    <w:rsid w:val="00FD5DF8"/>
    <w:rsid w:val="00FD6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CE4E92"/>
    <w:pPr>
      <w:keepNext/>
      <w:widowControl/>
      <w:numPr>
        <w:numId w:val="1"/>
      </w:numPr>
      <w:suppressAutoHyphens/>
      <w:autoSpaceDE/>
      <w:autoSpaceDN/>
      <w:adjustRightInd/>
      <w:jc w:val="center"/>
      <w:outlineLvl w:val="0"/>
    </w:pPr>
    <w:rPr>
      <w:rFonts w:ascii="Times New Roman" w:eastAsia="Arial Unicode MS" w:hAnsi="Times New Roman" w:cs="Times New Roman"/>
      <w:b/>
      <w:bCs/>
      <w:sz w:val="36"/>
      <w:szCs w:val="24"/>
      <w:lang w:eastAsia="ar-SA"/>
    </w:rPr>
  </w:style>
  <w:style w:type="paragraph" w:styleId="7">
    <w:name w:val="heading 7"/>
    <w:basedOn w:val="a"/>
    <w:next w:val="a"/>
    <w:link w:val="70"/>
    <w:qFormat/>
    <w:rsid w:val="00CE4E92"/>
    <w:pPr>
      <w:keepNext/>
      <w:widowControl/>
      <w:numPr>
        <w:ilvl w:val="6"/>
        <w:numId w:val="1"/>
      </w:numPr>
      <w:suppressAutoHyphens/>
      <w:autoSpaceDE/>
      <w:autoSpaceDN/>
      <w:adjustRightInd/>
      <w:outlineLvl w:val="6"/>
    </w:pPr>
    <w:rPr>
      <w:rFonts w:ascii="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505E"/>
    <w:pPr>
      <w:tabs>
        <w:tab w:val="center" w:pos="4677"/>
        <w:tab w:val="right" w:pos="9355"/>
      </w:tabs>
    </w:pPr>
    <w:rPr>
      <w:rFonts w:cs="Times New Roman"/>
      <w:lang w:val="x-none" w:eastAsia="x-none"/>
    </w:rPr>
  </w:style>
  <w:style w:type="character" w:customStyle="1" w:styleId="a4">
    <w:name w:val="Нижний колонтитул Знак"/>
    <w:basedOn w:val="a0"/>
    <w:link w:val="a3"/>
    <w:rsid w:val="0080505E"/>
    <w:rPr>
      <w:rFonts w:ascii="Arial" w:eastAsia="Times New Roman" w:hAnsi="Arial" w:cs="Times New Roman"/>
      <w:sz w:val="20"/>
      <w:szCs w:val="20"/>
      <w:lang w:val="x-none" w:eastAsia="x-none"/>
    </w:rPr>
  </w:style>
  <w:style w:type="paragraph" w:customStyle="1" w:styleId="11">
    <w:name w:val="Заголов1"/>
    <w:basedOn w:val="a"/>
    <w:rsid w:val="0080505E"/>
    <w:pPr>
      <w:ind w:firstLine="0"/>
      <w:jc w:val="center"/>
    </w:pPr>
    <w:rPr>
      <w:rFonts w:ascii="a_Timer" w:hAnsi="a_Timer" w:cs="a_Timer"/>
      <w:sz w:val="24"/>
      <w:szCs w:val="24"/>
      <w:lang w:val="en-US"/>
    </w:rPr>
  </w:style>
  <w:style w:type="character" w:customStyle="1" w:styleId="blk">
    <w:name w:val="blk"/>
    <w:rsid w:val="0080505E"/>
  </w:style>
  <w:style w:type="paragraph" w:styleId="a5">
    <w:name w:val="List Paragraph"/>
    <w:basedOn w:val="a"/>
    <w:uiPriority w:val="34"/>
    <w:qFormat/>
    <w:rsid w:val="001135C7"/>
    <w:pPr>
      <w:ind w:left="720"/>
      <w:contextualSpacing/>
    </w:pPr>
  </w:style>
  <w:style w:type="paragraph" w:styleId="a6">
    <w:name w:val="Balloon Text"/>
    <w:basedOn w:val="a"/>
    <w:link w:val="a7"/>
    <w:uiPriority w:val="99"/>
    <w:semiHidden/>
    <w:unhideWhenUsed/>
    <w:rsid w:val="00DF7DB4"/>
    <w:rPr>
      <w:rFonts w:ascii="Tahoma" w:hAnsi="Tahoma" w:cs="Tahoma"/>
      <w:sz w:val="16"/>
      <w:szCs w:val="16"/>
    </w:rPr>
  </w:style>
  <w:style w:type="character" w:customStyle="1" w:styleId="a7">
    <w:name w:val="Текст выноски Знак"/>
    <w:basedOn w:val="a0"/>
    <w:link w:val="a6"/>
    <w:uiPriority w:val="99"/>
    <w:semiHidden/>
    <w:rsid w:val="00DF7DB4"/>
    <w:rPr>
      <w:rFonts w:ascii="Tahoma" w:eastAsia="Times New Roman" w:hAnsi="Tahoma" w:cs="Tahoma"/>
      <w:sz w:val="16"/>
      <w:szCs w:val="16"/>
      <w:lang w:eastAsia="ru-RU"/>
    </w:rPr>
  </w:style>
  <w:style w:type="paragraph" w:styleId="a8">
    <w:name w:val="Subtitle"/>
    <w:basedOn w:val="a"/>
    <w:link w:val="a9"/>
    <w:qFormat/>
    <w:rsid w:val="005228A7"/>
    <w:pPr>
      <w:spacing w:after="60"/>
      <w:ind w:firstLine="0"/>
      <w:jc w:val="center"/>
      <w:outlineLvl w:val="1"/>
    </w:pPr>
    <w:rPr>
      <w:rFonts w:cs="Times New Roman"/>
      <w:sz w:val="24"/>
      <w:szCs w:val="24"/>
      <w:lang w:val="x-none" w:eastAsia="x-none"/>
    </w:rPr>
  </w:style>
  <w:style w:type="character" w:customStyle="1" w:styleId="a9">
    <w:name w:val="Подзаголовок Знак"/>
    <w:basedOn w:val="a0"/>
    <w:link w:val="a8"/>
    <w:rsid w:val="005228A7"/>
    <w:rPr>
      <w:rFonts w:ascii="Arial" w:eastAsia="Times New Roman" w:hAnsi="Arial" w:cs="Times New Roman"/>
      <w:sz w:val="24"/>
      <w:szCs w:val="24"/>
      <w:lang w:val="x-none" w:eastAsia="x-none"/>
    </w:rPr>
  </w:style>
  <w:style w:type="paragraph" w:styleId="aa">
    <w:name w:val="Title"/>
    <w:basedOn w:val="a"/>
    <w:next w:val="a8"/>
    <w:link w:val="ab"/>
    <w:qFormat/>
    <w:rsid w:val="005228A7"/>
    <w:pPr>
      <w:widowControl/>
      <w:suppressAutoHyphens/>
      <w:autoSpaceDE/>
      <w:autoSpaceDN/>
      <w:adjustRightInd/>
      <w:ind w:firstLine="0"/>
      <w:jc w:val="center"/>
    </w:pPr>
    <w:rPr>
      <w:rFonts w:ascii="Times New Roman" w:hAnsi="Times New Roman" w:cs="Times New Roman"/>
      <w:b/>
      <w:bCs/>
      <w:kern w:val="2"/>
      <w:sz w:val="24"/>
      <w:lang w:val="x-none" w:eastAsia="ar-SA"/>
    </w:rPr>
  </w:style>
  <w:style w:type="character" w:customStyle="1" w:styleId="ab">
    <w:name w:val="Название Знак"/>
    <w:basedOn w:val="a0"/>
    <w:link w:val="aa"/>
    <w:rsid w:val="005228A7"/>
    <w:rPr>
      <w:rFonts w:ascii="Times New Roman" w:eastAsia="Times New Roman" w:hAnsi="Times New Roman" w:cs="Times New Roman"/>
      <w:b/>
      <w:bCs/>
      <w:kern w:val="2"/>
      <w:sz w:val="24"/>
      <w:szCs w:val="20"/>
      <w:lang w:val="x-none" w:eastAsia="ar-SA"/>
    </w:rPr>
  </w:style>
  <w:style w:type="paragraph" w:customStyle="1" w:styleId="ConsPlusNormal">
    <w:name w:val="ConsPlusNormal"/>
    <w:rsid w:val="00E60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semiHidden/>
    <w:unhideWhenUsed/>
    <w:rsid w:val="00E60699"/>
    <w:rPr>
      <w:color w:val="0000FF"/>
      <w:u w:val="single"/>
    </w:rPr>
  </w:style>
  <w:style w:type="character" w:customStyle="1" w:styleId="10">
    <w:name w:val="Заголовок 1 Знак"/>
    <w:basedOn w:val="a0"/>
    <w:link w:val="1"/>
    <w:rsid w:val="00CE4E92"/>
    <w:rPr>
      <w:rFonts w:ascii="Times New Roman" w:eastAsia="Arial Unicode MS" w:hAnsi="Times New Roman" w:cs="Times New Roman"/>
      <w:b/>
      <w:bCs/>
      <w:sz w:val="36"/>
      <w:szCs w:val="24"/>
      <w:lang w:eastAsia="ar-SA"/>
    </w:rPr>
  </w:style>
  <w:style w:type="character" w:customStyle="1" w:styleId="70">
    <w:name w:val="Заголовок 7 Знак"/>
    <w:basedOn w:val="a0"/>
    <w:link w:val="7"/>
    <w:rsid w:val="00CE4E92"/>
    <w:rPr>
      <w:rFonts w:ascii="Times New Roman" w:eastAsia="Times New Roman" w:hAnsi="Times New Roman" w:cs="Times New Roman"/>
      <w:b/>
      <w:bCs/>
      <w:sz w:val="28"/>
      <w:szCs w:val="24"/>
      <w:lang w:eastAsia="ar-SA"/>
    </w:rPr>
  </w:style>
  <w:style w:type="paragraph" w:styleId="ad">
    <w:name w:val="Body Text"/>
    <w:basedOn w:val="a"/>
    <w:link w:val="ae"/>
    <w:rsid w:val="00CE4E92"/>
    <w:pPr>
      <w:widowControl/>
      <w:suppressAutoHyphens/>
      <w:autoSpaceDE/>
      <w:autoSpaceDN/>
      <w:adjustRightInd/>
      <w:ind w:firstLine="0"/>
      <w:jc w:val="left"/>
    </w:pPr>
    <w:rPr>
      <w:rFonts w:ascii="Times New Roman" w:hAnsi="Times New Roman" w:cs="Times New Roman"/>
      <w:sz w:val="22"/>
      <w:szCs w:val="24"/>
      <w:lang w:eastAsia="ar-SA"/>
    </w:rPr>
  </w:style>
  <w:style w:type="character" w:customStyle="1" w:styleId="ae">
    <w:name w:val="Основной текст Знак"/>
    <w:basedOn w:val="a0"/>
    <w:link w:val="ad"/>
    <w:rsid w:val="00CE4E92"/>
    <w:rPr>
      <w:rFonts w:ascii="Times New Roman" w:eastAsia="Times New Roman" w:hAnsi="Times New Roman" w:cs="Times New Roman"/>
      <w:szCs w:val="24"/>
      <w:lang w:eastAsia="ar-SA"/>
    </w:rPr>
  </w:style>
  <w:style w:type="paragraph" w:styleId="af">
    <w:name w:val="Body Text Indent"/>
    <w:basedOn w:val="a"/>
    <w:link w:val="af0"/>
    <w:rsid w:val="00CE4E92"/>
    <w:pPr>
      <w:widowControl/>
      <w:tabs>
        <w:tab w:val="left" w:pos="4200"/>
      </w:tabs>
      <w:suppressAutoHyphens/>
      <w:autoSpaceDE/>
      <w:autoSpaceDN/>
      <w:adjustRightInd/>
      <w:ind w:firstLine="360"/>
    </w:pPr>
    <w:rPr>
      <w:rFonts w:ascii="Times New Roman" w:hAnsi="Times New Roman" w:cs="Times New Roman"/>
      <w:szCs w:val="24"/>
      <w:lang w:eastAsia="ar-SA"/>
    </w:rPr>
  </w:style>
  <w:style w:type="character" w:customStyle="1" w:styleId="af0">
    <w:name w:val="Основной текст с отступом Знак"/>
    <w:basedOn w:val="a0"/>
    <w:link w:val="af"/>
    <w:rsid w:val="00CE4E92"/>
    <w:rPr>
      <w:rFonts w:ascii="Times New Roman" w:eastAsia="Times New Roman" w:hAnsi="Times New Roman" w:cs="Times New Roman"/>
      <w:sz w:val="20"/>
      <w:szCs w:val="24"/>
      <w:lang w:eastAsia="ar-SA"/>
    </w:rPr>
  </w:style>
  <w:style w:type="paragraph" w:customStyle="1" w:styleId="12">
    <w:name w:val="Текст1"/>
    <w:basedOn w:val="a"/>
    <w:rsid w:val="00CE4E92"/>
    <w:pPr>
      <w:widowControl/>
      <w:suppressAutoHyphens/>
      <w:autoSpaceDE/>
      <w:autoSpaceDN/>
      <w:adjustRightInd/>
      <w:ind w:firstLine="851"/>
    </w:pPr>
    <w:rPr>
      <w:rFonts w:ascii="Courier New" w:hAnsi="Courier New" w:cs="Courier New"/>
      <w:lang w:eastAsia="ar-SA"/>
    </w:rPr>
  </w:style>
  <w:style w:type="character" w:customStyle="1" w:styleId="apple-converted-space">
    <w:name w:val="apple-converted-space"/>
    <w:rsid w:val="00CE4E92"/>
  </w:style>
  <w:style w:type="paragraph" w:styleId="af1">
    <w:name w:val="No Spacing"/>
    <w:uiPriority w:val="1"/>
    <w:qFormat/>
    <w:rsid w:val="001037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5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CE4E92"/>
    <w:pPr>
      <w:keepNext/>
      <w:widowControl/>
      <w:numPr>
        <w:numId w:val="1"/>
      </w:numPr>
      <w:suppressAutoHyphens/>
      <w:autoSpaceDE/>
      <w:autoSpaceDN/>
      <w:adjustRightInd/>
      <w:jc w:val="center"/>
      <w:outlineLvl w:val="0"/>
    </w:pPr>
    <w:rPr>
      <w:rFonts w:ascii="Times New Roman" w:eastAsia="Arial Unicode MS" w:hAnsi="Times New Roman" w:cs="Times New Roman"/>
      <w:b/>
      <w:bCs/>
      <w:sz w:val="36"/>
      <w:szCs w:val="24"/>
      <w:lang w:eastAsia="ar-SA"/>
    </w:rPr>
  </w:style>
  <w:style w:type="paragraph" w:styleId="7">
    <w:name w:val="heading 7"/>
    <w:basedOn w:val="a"/>
    <w:next w:val="a"/>
    <w:link w:val="70"/>
    <w:qFormat/>
    <w:rsid w:val="00CE4E92"/>
    <w:pPr>
      <w:keepNext/>
      <w:widowControl/>
      <w:numPr>
        <w:ilvl w:val="6"/>
        <w:numId w:val="1"/>
      </w:numPr>
      <w:suppressAutoHyphens/>
      <w:autoSpaceDE/>
      <w:autoSpaceDN/>
      <w:adjustRightInd/>
      <w:outlineLvl w:val="6"/>
    </w:pPr>
    <w:rPr>
      <w:rFonts w:ascii="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505E"/>
    <w:pPr>
      <w:tabs>
        <w:tab w:val="center" w:pos="4677"/>
        <w:tab w:val="right" w:pos="9355"/>
      </w:tabs>
    </w:pPr>
    <w:rPr>
      <w:rFonts w:cs="Times New Roman"/>
      <w:lang w:val="x-none" w:eastAsia="x-none"/>
    </w:rPr>
  </w:style>
  <w:style w:type="character" w:customStyle="1" w:styleId="a4">
    <w:name w:val="Нижний колонтитул Знак"/>
    <w:basedOn w:val="a0"/>
    <w:link w:val="a3"/>
    <w:rsid w:val="0080505E"/>
    <w:rPr>
      <w:rFonts w:ascii="Arial" w:eastAsia="Times New Roman" w:hAnsi="Arial" w:cs="Times New Roman"/>
      <w:sz w:val="20"/>
      <w:szCs w:val="20"/>
      <w:lang w:val="x-none" w:eastAsia="x-none"/>
    </w:rPr>
  </w:style>
  <w:style w:type="paragraph" w:customStyle="1" w:styleId="11">
    <w:name w:val="Заголов1"/>
    <w:basedOn w:val="a"/>
    <w:rsid w:val="0080505E"/>
    <w:pPr>
      <w:ind w:firstLine="0"/>
      <w:jc w:val="center"/>
    </w:pPr>
    <w:rPr>
      <w:rFonts w:ascii="a_Timer" w:hAnsi="a_Timer" w:cs="a_Timer"/>
      <w:sz w:val="24"/>
      <w:szCs w:val="24"/>
      <w:lang w:val="en-US"/>
    </w:rPr>
  </w:style>
  <w:style w:type="character" w:customStyle="1" w:styleId="blk">
    <w:name w:val="blk"/>
    <w:rsid w:val="0080505E"/>
  </w:style>
  <w:style w:type="paragraph" w:styleId="a5">
    <w:name w:val="List Paragraph"/>
    <w:basedOn w:val="a"/>
    <w:uiPriority w:val="34"/>
    <w:qFormat/>
    <w:rsid w:val="001135C7"/>
    <w:pPr>
      <w:ind w:left="720"/>
      <w:contextualSpacing/>
    </w:pPr>
  </w:style>
  <w:style w:type="paragraph" w:styleId="a6">
    <w:name w:val="Balloon Text"/>
    <w:basedOn w:val="a"/>
    <w:link w:val="a7"/>
    <w:uiPriority w:val="99"/>
    <w:semiHidden/>
    <w:unhideWhenUsed/>
    <w:rsid w:val="00DF7DB4"/>
    <w:rPr>
      <w:rFonts w:ascii="Tahoma" w:hAnsi="Tahoma" w:cs="Tahoma"/>
      <w:sz w:val="16"/>
      <w:szCs w:val="16"/>
    </w:rPr>
  </w:style>
  <w:style w:type="character" w:customStyle="1" w:styleId="a7">
    <w:name w:val="Текст выноски Знак"/>
    <w:basedOn w:val="a0"/>
    <w:link w:val="a6"/>
    <w:uiPriority w:val="99"/>
    <w:semiHidden/>
    <w:rsid w:val="00DF7DB4"/>
    <w:rPr>
      <w:rFonts w:ascii="Tahoma" w:eastAsia="Times New Roman" w:hAnsi="Tahoma" w:cs="Tahoma"/>
      <w:sz w:val="16"/>
      <w:szCs w:val="16"/>
      <w:lang w:eastAsia="ru-RU"/>
    </w:rPr>
  </w:style>
  <w:style w:type="paragraph" w:styleId="a8">
    <w:name w:val="Subtitle"/>
    <w:basedOn w:val="a"/>
    <w:link w:val="a9"/>
    <w:qFormat/>
    <w:rsid w:val="005228A7"/>
    <w:pPr>
      <w:spacing w:after="60"/>
      <w:ind w:firstLine="0"/>
      <w:jc w:val="center"/>
      <w:outlineLvl w:val="1"/>
    </w:pPr>
    <w:rPr>
      <w:rFonts w:cs="Times New Roman"/>
      <w:sz w:val="24"/>
      <w:szCs w:val="24"/>
      <w:lang w:val="x-none" w:eastAsia="x-none"/>
    </w:rPr>
  </w:style>
  <w:style w:type="character" w:customStyle="1" w:styleId="a9">
    <w:name w:val="Подзаголовок Знак"/>
    <w:basedOn w:val="a0"/>
    <w:link w:val="a8"/>
    <w:rsid w:val="005228A7"/>
    <w:rPr>
      <w:rFonts w:ascii="Arial" w:eastAsia="Times New Roman" w:hAnsi="Arial" w:cs="Times New Roman"/>
      <w:sz w:val="24"/>
      <w:szCs w:val="24"/>
      <w:lang w:val="x-none" w:eastAsia="x-none"/>
    </w:rPr>
  </w:style>
  <w:style w:type="paragraph" w:styleId="aa">
    <w:name w:val="Title"/>
    <w:basedOn w:val="a"/>
    <w:next w:val="a8"/>
    <w:link w:val="ab"/>
    <w:qFormat/>
    <w:rsid w:val="005228A7"/>
    <w:pPr>
      <w:widowControl/>
      <w:suppressAutoHyphens/>
      <w:autoSpaceDE/>
      <w:autoSpaceDN/>
      <w:adjustRightInd/>
      <w:ind w:firstLine="0"/>
      <w:jc w:val="center"/>
    </w:pPr>
    <w:rPr>
      <w:rFonts w:ascii="Times New Roman" w:hAnsi="Times New Roman" w:cs="Times New Roman"/>
      <w:b/>
      <w:bCs/>
      <w:kern w:val="2"/>
      <w:sz w:val="24"/>
      <w:lang w:val="x-none" w:eastAsia="ar-SA"/>
    </w:rPr>
  </w:style>
  <w:style w:type="character" w:customStyle="1" w:styleId="ab">
    <w:name w:val="Название Знак"/>
    <w:basedOn w:val="a0"/>
    <w:link w:val="aa"/>
    <w:rsid w:val="005228A7"/>
    <w:rPr>
      <w:rFonts w:ascii="Times New Roman" w:eastAsia="Times New Roman" w:hAnsi="Times New Roman" w:cs="Times New Roman"/>
      <w:b/>
      <w:bCs/>
      <w:kern w:val="2"/>
      <w:sz w:val="24"/>
      <w:szCs w:val="20"/>
      <w:lang w:val="x-none" w:eastAsia="ar-SA"/>
    </w:rPr>
  </w:style>
  <w:style w:type="paragraph" w:customStyle="1" w:styleId="ConsPlusNormal">
    <w:name w:val="ConsPlusNormal"/>
    <w:rsid w:val="00E60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semiHidden/>
    <w:unhideWhenUsed/>
    <w:rsid w:val="00E60699"/>
    <w:rPr>
      <w:color w:val="0000FF"/>
      <w:u w:val="single"/>
    </w:rPr>
  </w:style>
  <w:style w:type="character" w:customStyle="1" w:styleId="10">
    <w:name w:val="Заголовок 1 Знак"/>
    <w:basedOn w:val="a0"/>
    <w:link w:val="1"/>
    <w:rsid w:val="00CE4E92"/>
    <w:rPr>
      <w:rFonts w:ascii="Times New Roman" w:eastAsia="Arial Unicode MS" w:hAnsi="Times New Roman" w:cs="Times New Roman"/>
      <w:b/>
      <w:bCs/>
      <w:sz w:val="36"/>
      <w:szCs w:val="24"/>
      <w:lang w:eastAsia="ar-SA"/>
    </w:rPr>
  </w:style>
  <w:style w:type="character" w:customStyle="1" w:styleId="70">
    <w:name w:val="Заголовок 7 Знак"/>
    <w:basedOn w:val="a0"/>
    <w:link w:val="7"/>
    <w:rsid w:val="00CE4E92"/>
    <w:rPr>
      <w:rFonts w:ascii="Times New Roman" w:eastAsia="Times New Roman" w:hAnsi="Times New Roman" w:cs="Times New Roman"/>
      <w:b/>
      <w:bCs/>
      <w:sz w:val="28"/>
      <w:szCs w:val="24"/>
      <w:lang w:eastAsia="ar-SA"/>
    </w:rPr>
  </w:style>
  <w:style w:type="paragraph" w:styleId="ad">
    <w:name w:val="Body Text"/>
    <w:basedOn w:val="a"/>
    <w:link w:val="ae"/>
    <w:rsid w:val="00CE4E92"/>
    <w:pPr>
      <w:widowControl/>
      <w:suppressAutoHyphens/>
      <w:autoSpaceDE/>
      <w:autoSpaceDN/>
      <w:adjustRightInd/>
      <w:ind w:firstLine="0"/>
      <w:jc w:val="left"/>
    </w:pPr>
    <w:rPr>
      <w:rFonts w:ascii="Times New Roman" w:hAnsi="Times New Roman" w:cs="Times New Roman"/>
      <w:sz w:val="22"/>
      <w:szCs w:val="24"/>
      <w:lang w:eastAsia="ar-SA"/>
    </w:rPr>
  </w:style>
  <w:style w:type="character" w:customStyle="1" w:styleId="ae">
    <w:name w:val="Основной текст Знак"/>
    <w:basedOn w:val="a0"/>
    <w:link w:val="ad"/>
    <w:rsid w:val="00CE4E92"/>
    <w:rPr>
      <w:rFonts w:ascii="Times New Roman" w:eastAsia="Times New Roman" w:hAnsi="Times New Roman" w:cs="Times New Roman"/>
      <w:szCs w:val="24"/>
      <w:lang w:eastAsia="ar-SA"/>
    </w:rPr>
  </w:style>
  <w:style w:type="paragraph" w:styleId="af">
    <w:name w:val="Body Text Indent"/>
    <w:basedOn w:val="a"/>
    <w:link w:val="af0"/>
    <w:rsid w:val="00CE4E92"/>
    <w:pPr>
      <w:widowControl/>
      <w:tabs>
        <w:tab w:val="left" w:pos="4200"/>
      </w:tabs>
      <w:suppressAutoHyphens/>
      <w:autoSpaceDE/>
      <w:autoSpaceDN/>
      <w:adjustRightInd/>
      <w:ind w:firstLine="360"/>
    </w:pPr>
    <w:rPr>
      <w:rFonts w:ascii="Times New Roman" w:hAnsi="Times New Roman" w:cs="Times New Roman"/>
      <w:szCs w:val="24"/>
      <w:lang w:eastAsia="ar-SA"/>
    </w:rPr>
  </w:style>
  <w:style w:type="character" w:customStyle="1" w:styleId="af0">
    <w:name w:val="Основной текст с отступом Знак"/>
    <w:basedOn w:val="a0"/>
    <w:link w:val="af"/>
    <w:rsid w:val="00CE4E92"/>
    <w:rPr>
      <w:rFonts w:ascii="Times New Roman" w:eastAsia="Times New Roman" w:hAnsi="Times New Roman" w:cs="Times New Roman"/>
      <w:sz w:val="20"/>
      <w:szCs w:val="24"/>
      <w:lang w:eastAsia="ar-SA"/>
    </w:rPr>
  </w:style>
  <w:style w:type="paragraph" w:customStyle="1" w:styleId="12">
    <w:name w:val="Текст1"/>
    <w:basedOn w:val="a"/>
    <w:rsid w:val="00CE4E92"/>
    <w:pPr>
      <w:widowControl/>
      <w:suppressAutoHyphens/>
      <w:autoSpaceDE/>
      <w:autoSpaceDN/>
      <w:adjustRightInd/>
      <w:ind w:firstLine="851"/>
    </w:pPr>
    <w:rPr>
      <w:rFonts w:ascii="Courier New" w:hAnsi="Courier New" w:cs="Courier New"/>
      <w:lang w:eastAsia="ar-SA"/>
    </w:rPr>
  </w:style>
  <w:style w:type="character" w:customStyle="1" w:styleId="apple-converted-space">
    <w:name w:val="apple-converted-space"/>
    <w:rsid w:val="00CE4E92"/>
  </w:style>
  <w:style w:type="paragraph" w:styleId="af1">
    <w:name w:val="No Spacing"/>
    <w:uiPriority w:val="1"/>
    <w:qFormat/>
    <w:rsid w:val="001037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84464">
      <w:bodyDiv w:val="1"/>
      <w:marLeft w:val="0"/>
      <w:marRight w:val="0"/>
      <w:marTop w:val="0"/>
      <w:marBottom w:val="0"/>
      <w:divBdr>
        <w:top w:val="none" w:sz="0" w:space="0" w:color="auto"/>
        <w:left w:val="none" w:sz="0" w:space="0" w:color="auto"/>
        <w:bottom w:val="none" w:sz="0" w:space="0" w:color="auto"/>
        <w:right w:val="none" w:sz="0" w:space="0" w:color="auto"/>
      </w:divBdr>
      <w:divsChild>
        <w:div w:id="1622148363">
          <w:marLeft w:val="0"/>
          <w:marRight w:val="0"/>
          <w:marTop w:val="0"/>
          <w:marBottom w:val="0"/>
          <w:divBdr>
            <w:top w:val="none" w:sz="0" w:space="0" w:color="auto"/>
            <w:left w:val="none" w:sz="0" w:space="0" w:color="auto"/>
            <w:bottom w:val="none" w:sz="0" w:space="0" w:color="auto"/>
            <w:right w:val="none" w:sz="0" w:space="0" w:color="auto"/>
          </w:divBdr>
        </w:div>
        <w:div w:id="311326506">
          <w:marLeft w:val="0"/>
          <w:marRight w:val="0"/>
          <w:marTop w:val="0"/>
          <w:marBottom w:val="0"/>
          <w:divBdr>
            <w:top w:val="none" w:sz="0" w:space="0" w:color="auto"/>
            <w:left w:val="none" w:sz="0" w:space="0" w:color="auto"/>
            <w:bottom w:val="none" w:sz="0" w:space="0" w:color="auto"/>
            <w:right w:val="none" w:sz="0" w:space="0" w:color="auto"/>
          </w:divBdr>
        </w:div>
        <w:div w:id="645620766">
          <w:marLeft w:val="0"/>
          <w:marRight w:val="0"/>
          <w:marTop w:val="0"/>
          <w:marBottom w:val="0"/>
          <w:divBdr>
            <w:top w:val="none" w:sz="0" w:space="0" w:color="auto"/>
            <w:left w:val="none" w:sz="0" w:space="0" w:color="auto"/>
            <w:bottom w:val="none" w:sz="0" w:space="0" w:color="auto"/>
            <w:right w:val="none" w:sz="0" w:space="0" w:color="auto"/>
          </w:divBdr>
        </w:div>
        <w:div w:id="44529074">
          <w:marLeft w:val="0"/>
          <w:marRight w:val="0"/>
          <w:marTop w:val="0"/>
          <w:marBottom w:val="0"/>
          <w:divBdr>
            <w:top w:val="none" w:sz="0" w:space="0" w:color="auto"/>
            <w:left w:val="none" w:sz="0" w:space="0" w:color="auto"/>
            <w:bottom w:val="none" w:sz="0" w:space="0" w:color="auto"/>
            <w:right w:val="none" w:sz="0" w:space="0" w:color="auto"/>
          </w:divBdr>
        </w:div>
        <w:div w:id="686173982">
          <w:marLeft w:val="0"/>
          <w:marRight w:val="0"/>
          <w:marTop w:val="0"/>
          <w:marBottom w:val="0"/>
          <w:divBdr>
            <w:top w:val="none" w:sz="0" w:space="0" w:color="auto"/>
            <w:left w:val="none" w:sz="0" w:space="0" w:color="auto"/>
            <w:bottom w:val="none" w:sz="0" w:space="0" w:color="auto"/>
            <w:right w:val="none" w:sz="0" w:space="0" w:color="auto"/>
          </w:divBdr>
        </w:div>
      </w:divsChild>
    </w:div>
    <w:div w:id="635182001">
      <w:bodyDiv w:val="1"/>
      <w:marLeft w:val="0"/>
      <w:marRight w:val="0"/>
      <w:marTop w:val="0"/>
      <w:marBottom w:val="0"/>
      <w:divBdr>
        <w:top w:val="none" w:sz="0" w:space="0" w:color="auto"/>
        <w:left w:val="none" w:sz="0" w:space="0" w:color="auto"/>
        <w:bottom w:val="none" w:sz="0" w:space="0" w:color="auto"/>
        <w:right w:val="none" w:sz="0" w:space="0" w:color="auto"/>
      </w:divBdr>
    </w:div>
    <w:div w:id="13914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4302</Words>
  <Characters>24526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2021-04-19T08:00:00Z</cp:lastPrinted>
  <dcterms:created xsi:type="dcterms:W3CDTF">2021-03-12T10:44:00Z</dcterms:created>
  <dcterms:modified xsi:type="dcterms:W3CDTF">2021-04-21T07:00:00Z</dcterms:modified>
</cp:coreProperties>
</file>