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09D" w:rsidRPr="008F33FA" w:rsidRDefault="00DB209D" w:rsidP="00DB209D">
      <w:pPr>
        <w:ind w:left="-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33FA">
        <w:rPr>
          <w:rFonts w:ascii="Times New Roman" w:hAnsi="Times New Roman" w:cs="Times New Roman"/>
          <w:sz w:val="28"/>
          <w:szCs w:val="28"/>
          <w:shd w:val="clear" w:color="auto" w:fill="FFFFFF"/>
        </w:rPr>
        <w:t>Стельмах Григорий Давидович</w:t>
      </w:r>
    </w:p>
    <w:p w:rsidR="008F33FA" w:rsidRPr="008F33FA" w:rsidRDefault="00DB209D" w:rsidP="008F33FA">
      <w:pPr>
        <w:ind w:left="-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33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8F33FA" w:rsidRPr="008F33FA">
        <w:rPr>
          <w:rFonts w:ascii="Times New Roman" w:hAnsi="Times New Roman" w:cs="Times New Roman"/>
          <w:sz w:val="28"/>
          <w:szCs w:val="28"/>
        </w:rPr>
        <w:t xml:space="preserve">16.01. </w:t>
      </w:r>
      <w:hyperlink r:id="rId4" w:tooltip="1900 год" w:history="1">
        <w:r w:rsidRPr="008F33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1900 года</w:t>
        </w:r>
      </w:hyperlink>
      <w:r w:rsidRPr="008F33FA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5" w:tooltip="21 декабря" w:history="1">
        <w:r w:rsidRPr="008F33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21 декабря</w:t>
        </w:r>
      </w:hyperlink>
      <w:r w:rsidRPr="008F33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1942 год" w:history="1">
        <w:r w:rsidRPr="008F33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1942 года</w:t>
        </w:r>
      </w:hyperlink>
      <w:r w:rsidRPr="008F33FA">
        <w:rPr>
          <w:rFonts w:ascii="Times New Roman" w:hAnsi="Times New Roman" w:cs="Times New Roman"/>
          <w:sz w:val="28"/>
          <w:szCs w:val="28"/>
          <w:shd w:val="clear" w:color="auto" w:fill="FFFFFF"/>
        </w:rPr>
        <w:t>) — советский военный деятель, </w:t>
      </w:r>
      <w:hyperlink r:id="rId7" w:tooltip="Генерал-майор" w:history="1">
        <w:r w:rsidRPr="008F33F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Генерал-майор</w:t>
        </w:r>
      </w:hyperlink>
      <w:r w:rsidRPr="008F33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209D" w:rsidRPr="008F33FA" w:rsidRDefault="008F33FA" w:rsidP="008F33FA">
      <w:pPr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209D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1146706" wp14:editId="46C137C2">
            <wp:simplePos x="0" y="0"/>
            <wp:positionH relativeFrom="column">
              <wp:posOffset>-508635</wp:posOffset>
            </wp:positionH>
            <wp:positionV relativeFrom="paragraph">
              <wp:posOffset>377190</wp:posOffset>
            </wp:positionV>
            <wp:extent cx="2842895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adheroes_bd_bd774412514a9d254919fb1b2c272d1a_cr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09D" w:rsidRPr="008F33FA" w:rsidRDefault="00DB209D" w:rsidP="00DB20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Советский военачальник. Родился 6 (19) января 1900 года в городе Николаев, Херсонской губ., Российской Империи в семье еврейского конторщика Давида Стельмаха.</w:t>
      </w:r>
    </w:p>
    <w:p w:rsidR="008F33FA" w:rsidRDefault="00EE0071" w:rsidP="00DB209D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по</w:t>
      </w:r>
      <w:proofErr w:type="gramEnd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другим данным в Одессе). Генерал-майор. В Советской Армии с 1919 г.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годы Гражданской войны в должности военного комиссара артиллерийской батареи участвовал в боях против белогвардейцев на Украине. После гражданской войны служил в различных артиллерийских частях Красной Армии. В 1929—32 зам. начальника отдела, начальник сектора управления штаба РККА, зам. инспектора артиллерии РККА и зам. начальника штаба управления боевой подготовки Сухопутных войск. С дек. 1932 зам. начальника штаба Особой Краснознаменной Дальневосточной армии. В 1936—1940 гг. командир 12 стрелковой дивизии.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необоснованного доноса был репрессирован 12.03.1938 г., однако после разбирательства 16.02.1940г. освобожден.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мая 1940 ст. преподаватель Военной академии им. М. В. Фрунзе, а с июля — Военной академии Генштаба.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Великую Отечественную войну был начальником штаба </w:t>
      </w:r>
      <w:proofErr w:type="spellStart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Волховского</w:t>
      </w:r>
      <w:proofErr w:type="spellEnd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(дек. 1941 — апр. 1942 и июнь — окт. 1942) и Юго-Западного (окт.— дек. 1942) фронтов.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Награждён орденом Красного Знамени и медалью «XX лет РККА».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Г.Д. Стельмах погиб 21.12.1942 г., когда колонна автомобилей, в которой он находился, случайно наткнулась на немецкий отряд, выходящий из окружения в ходе операции «Малый Сатурн».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журнала разведывательного отдела 294 германской пехотной дивизии, </w:t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запись за 21 декабря 1942 года « В 2 часа ночи подразделение зенитных 20мм орудий, приданное 513 пехотному полку, захватывает богатую добычу. Исполняющий обязанности командующего русской 3 гвардейской армией генерал-майор Крупенников со своим сыном-</w:t>
      </w:r>
      <w:proofErr w:type="spellStart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адьютантом</w:t>
      </w:r>
      <w:proofErr w:type="spellEnd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еще один генерал со своим </w:t>
      </w:r>
      <w:proofErr w:type="spellStart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адьютантом</w:t>
      </w:r>
      <w:proofErr w:type="spellEnd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капитаном Павловым, на двух бронеавтомобилях и двух легковых автомобилях въехали в Коньков, где их транспорт был подбит. В плен были взяты генерал-майор Крупенников, капитан Павлов и водитель Крупенникова, остальные погибли от огня 20мм орудий. В этот же день все они отправлены в штаб группы </w:t>
      </w:r>
      <w:proofErr w:type="spellStart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Холлидт</w:t>
      </w:r>
      <w:proofErr w:type="spellEnd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9D39F2" w:rsidRDefault="00EE0071" w:rsidP="00DB20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данным Центрального архива Министерства Обороны РФ (</w:t>
      </w:r>
      <w:hyperlink r:id="rId9" w:tgtFrame="_blank" w:history="1">
        <w:r w:rsidRPr="008F33F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https://obd-memorial.ru/html/info.htm?id=3529622</w:t>
        </w:r>
      </w:hyperlink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Г.Д. Стельмах погиб на Дону в результате прямого попадания снаряда. Его тело было перевезено в Калач, где в то время располагался штаб фронта.</w:t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Могила расположена на территории 2 корпуса </w:t>
      </w:r>
      <w:proofErr w:type="spellStart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Калачеевской</w:t>
      </w:r>
      <w:proofErr w:type="spellEnd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гимназии №1 на ул. Борцов Революции.</w:t>
      </w:r>
    </w:p>
    <w:p w:rsidR="008F33FA" w:rsidRDefault="008F33FA" w:rsidP="00DB20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33FA" w:rsidRDefault="008F33FA" w:rsidP="00DB209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33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90628" cy="5698490"/>
            <wp:effectExtent l="0" t="0" r="0" b="0"/>
            <wp:docPr id="2" name="Рисунок 2" descr="C:\Users\пользователь\Desktop\ПАМЯТНИКИ\Воинские мемориалы г.Калач\13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НИКИ\Воинские мемориалы г.Калач\137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77" cy="57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FA" w:rsidRDefault="008F33FA" w:rsidP="008F33F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Надгробный памятник Стельмах Г.Д. Воронежская область, г. Калач ул. Борцов Революции. (Территория </w:t>
      </w:r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корпуса </w:t>
      </w:r>
      <w:proofErr w:type="spellStart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Калачеевской</w:t>
      </w:r>
      <w:proofErr w:type="spellEnd"/>
      <w:r w:rsidRPr="008F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гимназии №1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8F33FA" w:rsidRPr="008F33FA" w:rsidRDefault="008F33FA" w:rsidP="008F33FA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8F33FA" w:rsidRPr="008F3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15E"/>
    <w:rsid w:val="008F33FA"/>
    <w:rsid w:val="0095015E"/>
    <w:rsid w:val="009D39F2"/>
    <w:rsid w:val="00DB209D"/>
    <w:rsid w:val="00EE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79401"/>
  <w15:chartTrackingRefBased/>
  <w15:docId w15:val="{52EBE938-CF5D-4590-BD3D-CF1D74F3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00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3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728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3%D0%B5%D0%BD%D0%B5%D1%80%D0%B0%D0%BB-%D0%BC%D0%B0%D0%B9%D0%BE%D1%8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942_%D0%B3%D0%BE%D0%B4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ru.wikipedia.org/wiki/21_%D0%B4%D0%B5%D0%BA%D0%B0%D0%B1%D1%80%D1%8F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s://ru.wikipedia.org/wiki/1900_%D0%B3%D0%BE%D0%B4" TargetMode="External"/><Relationship Id="rId9" Type="http://schemas.openxmlformats.org/officeDocument/2006/relationships/hyperlink" Target="https://vk.com/away.php?to=https%3A%2F%2Fobd-memorial.ru%2Fhtml%2Finfo.htm%3Fid%3D3529622&amp;post=-190569192_2572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2024-10-24T07:28:00Z</dcterms:created>
  <dcterms:modified xsi:type="dcterms:W3CDTF">2024-10-24T08:11:00Z</dcterms:modified>
</cp:coreProperties>
</file>